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A" w:rsidRPr="00A5617A" w:rsidRDefault="009B4C3A" w:rsidP="009B4C3A">
      <w:pPr>
        <w:autoSpaceDE w:val="0"/>
        <w:autoSpaceDN w:val="0"/>
        <w:jc w:val="center"/>
        <w:rPr>
          <w:b/>
          <w:sz w:val="32"/>
          <w:szCs w:val="32"/>
          <w:lang w:val="uk-UA"/>
        </w:rPr>
      </w:pPr>
      <w:r w:rsidRPr="00A5617A">
        <w:rPr>
          <w:b/>
          <w:sz w:val="32"/>
          <w:szCs w:val="32"/>
          <w:lang w:val="uk-UA"/>
        </w:rPr>
        <w:t xml:space="preserve">ТЕСТОВІ ЗАВДАННЯ ДО ТЕМИ :»Українські Землі в </w:t>
      </w:r>
      <w:proofErr w:type="spellStart"/>
      <w:r w:rsidRPr="00A5617A">
        <w:rPr>
          <w:b/>
          <w:sz w:val="32"/>
          <w:szCs w:val="32"/>
          <w:lang w:val="uk-UA"/>
        </w:rPr>
        <w:t>др</w:t>
      </w:r>
      <w:proofErr w:type="spellEnd"/>
      <w:r w:rsidRPr="00A5617A">
        <w:rPr>
          <w:b/>
          <w:sz w:val="32"/>
          <w:szCs w:val="32"/>
          <w:lang w:val="uk-UA"/>
        </w:rPr>
        <w:t xml:space="preserve"> пол. 19 </w:t>
      </w:r>
      <w:proofErr w:type="spellStart"/>
      <w:r w:rsidRPr="00A5617A">
        <w:rPr>
          <w:b/>
          <w:sz w:val="32"/>
          <w:szCs w:val="32"/>
          <w:lang w:val="uk-UA"/>
        </w:rPr>
        <w:t>ст</w:t>
      </w:r>
      <w:proofErr w:type="spellEnd"/>
      <w:r w:rsidRPr="00A5617A">
        <w:rPr>
          <w:b/>
          <w:sz w:val="32"/>
          <w:szCs w:val="32"/>
          <w:lang w:val="uk-UA"/>
        </w:rPr>
        <w:t>»</w:t>
      </w:r>
    </w:p>
    <w:p w:rsidR="009F377C" w:rsidRPr="00A5617A" w:rsidRDefault="009F377C" w:rsidP="00D66AAA">
      <w:pPr>
        <w:pStyle w:val="a3"/>
        <w:numPr>
          <w:ilvl w:val="0"/>
          <w:numId w:val="3"/>
        </w:numPr>
        <w:autoSpaceDE w:val="0"/>
        <w:autoSpaceDN w:val="0"/>
        <w:jc w:val="both"/>
        <w:rPr>
          <w:b/>
          <w:spacing w:val="-5"/>
          <w:sz w:val="32"/>
          <w:szCs w:val="32"/>
          <w:lang w:val="uk-UA"/>
        </w:rPr>
      </w:pPr>
      <w:r w:rsidRPr="00A5617A">
        <w:rPr>
          <w:b/>
          <w:sz w:val="32"/>
          <w:szCs w:val="32"/>
          <w:lang w:val="uk-UA"/>
        </w:rPr>
        <w:t>Укажіть рік упровадження міського самоврядування в Російській імперії</w:t>
      </w:r>
      <w:r w:rsidRPr="00A5617A">
        <w:rPr>
          <w:b/>
          <w:spacing w:val="-5"/>
          <w:sz w:val="32"/>
          <w:szCs w:val="32"/>
          <w:lang w:val="uk-UA"/>
        </w:rPr>
        <w:t>:</w:t>
      </w:r>
    </w:p>
    <w:p w:rsidR="009F377C" w:rsidRPr="00A5617A" w:rsidRDefault="009F377C" w:rsidP="009F377C">
      <w:pPr>
        <w:numPr>
          <w:ilvl w:val="0"/>
          <w:numId w:val="1"/>
        </w:numPr>
        <w:ind w:right="-5"/>
        <w:jc w:val="both"/>
        <w:rPr>
          <w:spacing w:val="-5"/>
          <w:sz w:val="32"/>
          <w:szCs w:val="32"/>
          <w:lang w:val="uk-UA"/>
        </w:rPr>
      </w:pPr>
      <w:r w:rsidRPr="00A5617A">
        <w:rPr>
          <w:sz w:val="32"/>
          <w:szCs w:val="32"/>
          <w:lang w:val="uk-UA"/>
        </w:rPr>
        <w:t>1861 р.</w:t>
      </w:r>
      <w:r w:rsidRPr="00A5617A">
        <w:rPr>
          <w:spacing w:val="-5"/>
          <w:sz w:val="32"/>
          <w:szCs w:val="32"/>
          <w:lang w:val="uk-UA"/>
        </w:rPr>
        <w:t>;</w:t>
      </w:r>
    </w:p>
    <w:p w:rsidR="009F377C" w:rsidRPr="00A5617A" w:rsidRDefault="009F377C" w:rsidP="009F377C">
      <w:pPr>
        <w:numPr>
          <w:ilvl w:val="0"/>
          <w:numId w:val="1"/>
        </w:numPr>
        <w:ind w:right="-5"/>
        <w:jc w:val="both"/>
        <w:rPr>
          <w:spacing w:val="-5"/>
          <w:sz w:val="32"/>
          <w:szCs w:val="32"/>
          <w:lang w:val="uk-UA"/>
        </w:rPr>
      </w:pPr>
      <w:r w:rsidRPr="00A5617A">
        <w:rPr>
          <w:sz w:val="32"/>
          <w:szCs w:val="32"/>
          <w:lang w:val="uk-UA"/>
        </w:rPr>
        <w:t>1864 р.</w:t>
      </w:r>
      <w:r w:rsidRPr="00A5617A">
        <w:rPr>
          <w:spacing w:val="-5"/>
          <w:sz w:val="32"/>
          <w:szCs w:val="32"/>
          <w:lang w:val="uk-UA"/>
        </w:rPr>
        <w:t>;</w:t>
      </w:r>
    </w:p>
    <w:p w:rsidR="009F377C" w:rsidRPr="00A5617A" w:rsidRDefault="009F377C" w:rsidP="009F377C">
      <w:pPr>
        <w:numPr>
          <w:ilvl w:val="0"/>
          <w:numId w:val="1"/>
        </w:numPr>
        <w:ind w:right="-5"/>
        <w:jc w:val="both"/>
        <w:rPr>
          <w:bCs/>
          <w:spacing w:val="-5"/>
          <w:sz w:val="32"/>
          <w:szCs w:val="32"/>
          <w:lang w:val="uk-UA"/>
        </w:rPr>
      </w:pPr>
      <w:r w:rsidRPr="00A5617A">
        <w:rPr>
          <w:bCs/>
          <w:sz w:val="32"/>
          <w:szCs w:val="32"/>
          <w:lang w:val="uk-UA"/>
        </w:rPr>
        <w:t>1870 р.</w:t>
      </w:r>
      <w:r w:rsidRPr="00A5617A">
        <w:rPr>
          <w:bCs/>
          <w:spacing w:val="-5"/>
          <w:sz w:val="32"/>
          <w:szCs w:val="32"/>
          <w:lang w:val="uk-UA"/>
        </w:rPr>
        <w:t>;</w:t>
      </w:r>
    </w:p>
    <w:p w:rsidR="009F377C" w:rsidRPr="00A5617A" w:rsidRDefault="009F377C" w:rsidP="009F377C">
      <w:pPr>
        <w:numPr>
          <w:ilvl w:val="0"/>
          <w:numId w:val="1"/>
        </w:numPr>
        <w:ind w:right="-5"/>
        <w:jc w:val="both"/>
        <w:rPr>
          <w:spacing w:val="-5"/>
          <w:sz w:val="32"/>
          <w:szCs w:val="32"/>
          <w:lang w:val="uk-UA"/>
        </w:rPr>
      </w:pPr>
      <w:r w:rsidRPr="00A5617A">
        <w:rPr>
          <w:sz w:val="32"/>
          <w:szCs w:val="32"/>
          <w:lang w:val="uk-UA"/>
        </w:rPr>
        <w:t>1874 р</w:t>
      </w:r>
      <w:r w:rsidRPr="00A5617A">
        <w:rPr>
          <w:spacing w:val="-5"/>
          <w:sz w:val="32"/>
          <w:szCs w:val="32"/>
          <w:lang w:val="uk-UA"/>
        </w:rPr>
        <w:t>.</w:t>
      </w:r>
    </w:p>
    <w:p w:rsidR="009F377C" w:rsidRPr="00A5617A" w:rsidRDefault="009F377C" w:rsidP="009F377C">
      <w:pPr>
        <w:ind w:right="-5"/>
        <w:jc w:val="both"/>
        <w:rPr>
          <w:b/>
          <w:spacing w:val="-5"/>
          <w:sz w:val="32"/>
          <w:szCs w:val="32"/>
          <w:lang w:val="uk-UA"/>
        </w:rPr>
      </w:pPr>
    </w:p>
    <w:p w:rsidR="00D66AAA" w:rsidRPr="00A5617A" w:rsidRDefault="00D66AAA" w:rsidP="00D66AAA">
      <w:pPr>
        <w:pStyle w:val="a3"/>
        <w:numPr>
          <w:ilvl w:val="0"/>
          <w:numId w:val="3"/>
        </w:numPr>
        <w:rPr>
          <w:spacing w:val="-5"/>
          <w:sz w:val="32"/>
          <w:szCs w:val="32"/>
          <w:lang w:val="uk-UA"/>
        </w:rPr>
      </w:pPr>
      <w:r w:rsidRPr="00A5617A">
        <w:rPr>
          <w:b/>
          <w:sz w:val="32"/>
          <w:szCs w:val="32"/>
          <w:lang w:val="uk-UA"/>
        </w:rPr>
        <w:t>Укажіть риси, притаманні економічному розвиткові</w:t>
      </w:r>
      <w:r w:rsidRPr="00A5617A">
        <w:rPr>
          <w:sz w:val="32"/>
          <w:szCs w:val="32"/>
          <w:lang w:val="uk-UA"/>
        </w:rPr>
        <w:t xml:space="preserve"> </w:t>
      </w:r>
      <w:r w:rsidRPr="00A44499">
        <w:rPr>
          <w:b/>
          <w:sz w:val="32"/>
          <w:szCs w:val="32"/>
          <w:lang w:val="uk-UA"/>
        </w:rPr>
        <w:t xml:space="preserve">Наддніпрянської України в другій половині </w:t>
      </w:r>
      <w:r w:rsidRPr="00A44499">
        <w:rPr>
          <w:b/>
          <w:sz w:val="32"/>
          <w:szCs w:val="32"/>
          <w:lang w:val="en-US"/>
        </w:rPr>
        <w:t>XIX</w:t>
      </w:r>
      <w:r w:rsidRPr="00A44499">
        <w:rPr>
          <w:b/>
          <w:sz w:val="32"/>
          <w:szCs w:val="32"/>
          <w:lang w:val="uk-UA"/>
        </w:rPr>
        <w:t xml:space="preserve"> ст.:</w:t>
      </w:r>
    </w:p>
    <w:p w:rsidR="00D66AAA" w:rsidRPr="00A5617A" w:rsidRDefault="00D66AAA" w:rsidP="00D66AAA">
      <w:pPr>
        <w:numPr>
          <w:ilvl w:val="0"/>
          <w:numId w:val="2"/>
        </w:numPr>
        <w:ind w:right="-5"/>
        <w:rPr>
          <w:bCs/>
          <w:spacing w:val="-5"/>
          <w:sz w:val="32"/>
          <w:szCs w:val="32"/>
          <w:lang w:val="uk-UA"/>
        </w:rPr>
      </w:pPr>
      <w:r w:rsidRPr="00A5617A">
        <w:rPr>
          <w:bCs/>
          <w:sz w:val="32"/>
          <w:szCs w:val="32"/>
          <w:lang w:val="uk-UA"/>
        </w:rPr>
        <w:t>потужний розвиток цукробурякового виробництва</w:t>
      </w:r>
      <w:r w:rsidRPr="00A5617A">
        <w:rPr>
          <w:bCs/>
          <w:spacing w:val="-5"/>
          <w:sz w:val="32"/>
          <w:szCs w:val="32"/>
          <w:lang w:val="uk-UA"/>
        </w:rPr>
        <w:t>;</w:t>
      </w:r>
    </w:p>
    <w:p w:rsidR="00D66AAA" w:rsidRPr="00A5617A" w:rsidRDefault="00D66AAA" w:rsidP="00D66AAA">
      <w:pPr>
        <w:numPr>
          <w:ilvl w:val="0"/>
          <w:numId w:val="2"/>
        </w:numPr>
        <w:ind w:right="-5"/>
        <w:rPr>
          <w:bCs/>
          <w:spacing w:val="-5"/>
          <w:sz w:val="32"/>
          <w:szCs w:val="32"/>
          <w:lang w:val="uk-UA"/>
        </w:rPr>
      </w:pPr>
      <w:r w:rsidRPr="00A5617A">
        <w:rPr>
          <w:sz w:val="32"/>
          <w:szCs w:val="32"/>
          <w:lang w:val="uk-UA"/>
        </w:rPr>
        <w:t>формування Південного та Правобережного нафтових районів</w:t>
      </w:r>
      <w:r w:rsidRPr="00A5617A">
        <w:rPr>
          <w:bCs/>
          <w:spacing w:val="-5"/>
          <w:sz w:val="32"/>
          <w:szCs w:val="32"/>
          <w:lang w:val="uk-UA"/>
        </w:rPr>
        <w:t>;</w:t>
      </w:r>
    </w:p>
    <w:p w:rsidR="00D66AAA" w:rsidRPr="00A5617A" w:rsidRDefault="00D66AAA" w:rsidP="00D66AAA">
      <w:pPr>
        <w:numPr>
          <w:ilvl w:val="0"/>
          <w:numId w:val="2"/>
        </w:numPr>
        <w:ind w:right="-5"/>
        <w:rPr>
          <w:bCs/>
          <w:spacing w:val="-5"/>
          <w:sz w:val="32"/>
          <w:szCs w:val="32"/>
          <w:lang w:val="uk-UA"/>
        </w:rPr>
      </w:pPr>
      <w:r w:rsidRPr="00A5617A">
        <w:rPr>
          <w:bCs/>
          <w:sz w:val="32"/>
          <w:szCs w:val="32"/>
          <w:lang w:val="uk-UA"/>
        </w:rPr>
        <w:t>завершення промислового перевороту</w:t>
      </w:r>
      <w:r w:rsidRPr="00A5617A">
        <w:rPr>
          <w:bCs/>
          <w:spacing w:val="-5"/>
          <w:sz w:val="32"/>
          <w:szCs w:val="32"/>
          <w:lang w:val="uk-UA"/>
        </w:rPr>
        <w:t>;</w:t>
      </w:r>
    </w:p>
    <w:p w:rsidR="00D66AAA" w:rsidRPr="00A5617A" w:rsidRDefault="00D66AAA" w:rsidP="00D66AAA">
      <w:pPr>
        <w:numPr>
          <w:ilvl w:val="0"/>
          <w:numId w:val="2"/>
        </w:numPr>
        <w:ind w:right="-5"/>
        <w:rPr>
          <w:spacing w:val="-5"/>
          <w:sz w:val="32"/>
          <w:szCs w:val="32"/>
          <w:lang w:val="uk-UA"/>
        </w:rPr>
      </w:pPr>
      <w:r w:rsidRPr="00A5617A">
        <w:rPr>
          <w:sz w:val="32"/>
          <w:szCs w:val="32"/>
          <w:lang w:val="uk-UA"/>
        </w:rPr>
        <w:t>дефіцит робочої сили в сільськогосподарському виробництві</w:t>
      </w:r>
      <w:r w:rsidRPr="00A5617A">
        <w:rPr>
          <w:spacing w:val="-5"/>
          <w:sz w:val="32"/>
          <w:szCs w:val="32"/>
          <w:lang w:val="uk-UA"/>
        </w:rPr>
        <w:t>;</w:t>
      </w:r>
    </w:p>
    <w:p w:rsidR="00D66AAA" w:rsidRPr="00A5617A" w:rsidRDefault="00D66AAA" w:rsidP="00D66AAA">
      <w:pPr>
        <w:numPr>
          <w:ilvl w:val="0"/>
          <w:numId w:val="2"/>
        </w:numPr>
        <w:ind w:right="-6"/>
        <w:rPr>
          <w:bCs/>
          <w:spacing w:val="-5"/>
          <w:sz w:val="32"/>
          <w:szCs w:val="32"/>
          <w:lang w:val="uk-UA"/>
        </w:rPr>
      </w:pPr>
      <w:r w:rsidRPr="00A5617A">
        <w:rPr>
          <w:bCs/>
          <w:sz w:val="32"/>
          <w:szCs w:val="32"/>
          <w:lang w:val="uk-UA"/>
        </w:rPr>
        <w:t>бурхливий розвиток вуглевидобувної, гірничорудної та металургійної галузей</w:t>
      </w:r>
      <w:r w:rsidRPr="00A5617A">
        <w:rPr>
          <w:bCs/>
          <w:spacing w:val="-5"/>
          <w:sz w:val="32"/>
          <w:szCs w:val="32"/>
          <w:lang w:val="uk-UA"/>
        </w:rPr>
        <w:t>;</w:t>
      </w:r>
    </w:p>
    <w:p w:rsidR="00D66AAA" w:rsidRPr="00A5617A" w:rsidRDefault="00D66AAA" w:rsidP="00D66AAA">
      <w:pPr>
        <w:numPr>
          <w:ilvl w:val="0"/>
          <w:numId w:val="2"/>
        </w:numPr>
        <w:ind w:right="-6"/>
        <w:rPr>
          <w:bCs/>
          <w:spacing w:val="-5"/>
          <w:sz w:val="32"/>
          <w:szCs w:val="32"/>
          <w:lang w:val="uk-UA"/>
        </w:rPr>
      </w:pPr>
      <w:r w:rsidRPr="00A5617A">
        <w:rPr>
          <w:bCs/>
          <w:sz w:val="32"/>
          <w:szCs w:val="32"/>
          <w:lang w:val="uk-UA"/>
        </w:rPr>
        <w:t>створення розгалуженої системи залізниць</w:t>
      </w:r>
      <w:r w:rsidRPr="00A5617A">
        <w:rPr>
          <w:bCs/>
          <w:spacing w:val="-5"/>
          <w:sz w:val="32"/>
          <w:szCs w:val="32"/>
          <w:lang w:val="uk-UA"/>
        </w:rPr>
        <w:t>;</w:t>
      </w:r>
    </w:p>
    <w:p w:rsidR="004A364E" w:rsidRPr="00A5617A" w:rsidRDefault="00D66AAA" w:rsidP="00D66AAA">
      <w:pPr>
        <w:rPr>
          <w:sz w:val="32"/>
          <w:szCs w:val="32"/>
          <w:lang w:val="uk-UA"/>
        </w:rPr>
      </w:pPr>
      <w:r w:rsidRPr="00A5617A">
        <w:rPr>
          <w:sz w:val="32"/>
          <w:szCs w:val="32"/>
          <w:lang w:val="uk-UA"/>
        </w:rPr>
        <w:t>домінування темпів розвитку текстильної промисловості та машинобудування над темпами розвитку сировинних галузей</w:t>
      </w:r>
    </w:p>
    <w:p w:rsidR="00BC3989" w:rsidRPr="00A5617A" w:rsidRDefault="00BC3989" w:rsidP="00BC3989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lang w:val="uk-UA"/>
        </w:rPr>
      </w:pPr>
      <w:r w:rsidRPr="00A5617A">
        <w:rPr>
          <w:b/>
          <w:bCs/>
          <w:sz w:val="32"/>
          <w:szCs w:val="32"/>
          <w:lang w:val="uk-UA"/>
        </w:rPr>
        <w:t>Установіть</w:t>
      </w:r>
      <w:r w:rsidRPr="00A5617A">
        <w:rPr>
          <w:b/>
          <w:sz w:val="32"/>
          <w:szCs w:val="32"/>
          <w:lang w:val="uk-UA"/>
        </w:rPr>
        <w:t xml:space="preserve"> відповідність між подіями та періодами, упродовж яких вони відбувалися:</w:t>
      </w:r>
    </w:p>
    <w:tbl>
      <w:tblPr>
        <w:tblStyle w:val="a4"/>
        <w:tblW w:w="737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6"/>
        <w:gridCol w:w="2445"/>
      </w:tblGrid>
      <w:tr w:rsidR="00BC3989" w:rsidRPr="00A5617A" w:rsidTr="000C3BEA">
        <w:trPr>
          <w:trHeight w:val="1949"/>
        </w:trPr>
        <w:tc>
          <w:tcPr>
            <w:tcW w:w="5991" w:type="dxa"/>
          </w:tcPr>
          <w:p w:rsidR="00BC3989" w:rsidRPr="00A5617A" w:rsidRDefault="00BC3989" w:rsidP="00BC3989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 xml:space="preserve">діяльність у Львові гуртка </w:t>
            </w:r>
            <w:proofErr w:type="spellStart"/>
            <w:r w:rsidRPr="00A5617A">
              <w:rPr>
                <w:sz w:val="32"/>
                <w:szCs w:val="32"/>
                <w:lang w:val="uk-UA"/>
              </w:rPr>
              <w:t>“Руська</w:t>
            </w:r>
            <w:proofErr w:type="spellEnd"/>
            <w:r w:rsidRPr="00A5617A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5617A">
              <w:rPr>
                <w:sz w:val="32"/>
                <w:szCs w:val="32"/>
                <w:lang w:val="uk-UA"/>
              </w:rPr>
              <w:t>трійця”</w:t>
            </w:r>
            <w:proofErr w:type="spellEnd"/>
            <w:r w:rsidRPr="00A5617A">
              <w:rPr>
                <w:sz w:val="32"/>
                <w:szCs w:val="32"/>
                <w:lang w:val="uk-UA"/>
              </w:rPr>
              <w:t>;</w:t>
            </w:r>
          </w:p>
          <w:p w:rsidR="00BC3989" w:rsidRPr="00A5617A" w:rsidRDefault="00BC3989" w:rsidP="00BC3989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реформи Олександра ІІ в Російській імперії;</w:t>
            </w:r>
          </w:p>
          <w:p w:rsidR="00BC3989" w:rsidRPr="00A5617A" w:rsidRDefault="00BC3989" w:rsidP="00BC3989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оборона Севастополя під час Кримської війни;</w:t>
            </w:r>
          </w:p>
          <w:p w:rsidR="00BC3989" w:rsidRPr="00A5617A" w:rsidRDefault="00BC3989" w:rsidP="00BC3989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реформи Марії-Терезії та Йосифа ІІ в Австрійській імперії.</w:t>
            </w:r>
          </w:p>
          <w:p w:rsidR="00B516D4" w:rsidRPr="00A5617A" w:rsidRDefault="00B516D4" w:rsidP="00B516D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2947" w:type="dxa"/>
          </w:tcPr>
          <w:p w:rsidR="00BC3989" w:rsidRPr="00A5617A" w:rsidRDefault="00BC3989" w:rsidP="00BC398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1854–1855 рр.;</w:t>
            </w:r>
          </w:p>
          <w:p w:rsidR="00BC3989" w:rsidRPr="00A5617A" w:rsidRDefault="00BC3989" w:rsidP="00BC3989">
            <w:pPr>
              <w:numPr>
                <w:ilvl w:val="0"/>
                <w:numId w:val="5"/>
              </w:numPr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1832–1837 рр.;</w:t>
            </w:r>
          </w:p>
          <w:p w:rsidR="00BC3989" w:rsidRPr="00A5617A" w:rsidRDefault="00BC3989" w:rsidP="00BC398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1770-і – 1780-і рр.;</w:t>
            </w:r>
          </w:p>
          <w:p w:rsidR="00BC3989" w:rsidRPr="00A5617A" w:rsidRDefault="00BC3989" w:rsidP="00BC398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1892–1893 рр.;</w:t>
            </w:r>
          </w:p>
          <w:p w:rsidR="00BC3989" w:rsidRPr="00A5617A" w:rsidRDefault="00BC3989" w:rsidP="00BC3989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  <w:lang w:val="uk-UA"/>
              </w:rPr>
              <w:t>1860-і – 1870-і рр.</w:t>
            </w:r>
          </w:p>
          <w:p w:rsidR="00A5617A" w:rsidRDefault="00A5617A" w:rsidP="00A5617A">
            <w:pPr>
              <w:autoSpaceDE w:val="0"/>
              <w:autoSpaceDN w:val="0"/>
              <w:jc w:val="both"/>
              <w:rPr>
                <w:sz w:val="32"/>
                <w:szCs w:val="32"/>
                <w:lang w:val="uk-UA"/>
              </w:rPr>
            </w:pPr>
          </w:p>
          <w:p w:rsidR="00A5617A" w:rsidRPr="00A5617A" w:rsidRDefault="00A5617A" w:rsidP="00A5617A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  <w:p w:rsidR="00BC3989" w:rsidRPr="00A5617A" w:rsidRDefault="00BC3989" w:rsidP="000C3BEA">
            <w:pPr>
              <w:autoSpaceDE w:val="0"/>
              <w:autoSpaceDN w:val="0"/>
              <w:jc w:val="both"/>
              <w:rPr>
                <w:sz w:val="32"/>
                <w:szCs w:val="32"/>
                <w:lang w:val="uk-UA"/>
              </w:rPr>
            </w:pPr>
          </w:p>
          <w:p w:rsidR="00BC3989" w:rsidRPr="00A5617A" w:rsidRDefault="00BC3989" w:rsidP="000C3BEA">
            <w:pPr>
              <w:autoSpaceDE w:val="0"/>
              <w:autoSpaceDN w:val="0"/>
              <w:jc w:val="both"/>
              <w:rPr>
                <w:sz w:val="32"/>
                <w:szCs w:val="32"/>
                <w:lang w:val="uk-UA"/>
              </w:rPr>
            </w:pPr>
          </w:p>
          <w:p w:rsidR="00BC3989" w:rsidRPr="00A5617A" w:rsidRDefault="00BC3989" w:rsidP="000C3BEA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595"/>
      </w:tblGrid>
      <w:tr w:rsidR="00B516D4" w:rsidRPr="00A5617A" w:rsidTr="00B516D4">
        <w:tc>
          <w:tcPr>
            <w:tcW w:w="9595" w:type="dxa"/>
            <w:tcBorders>
              <w:top w:val="single" w:sz="8" w:space="0" w:color="000000"/>
              <w:bottom w:val="single" w:sz="8" w:space="0" w:color="000000"/>
            </w:tcBorders>
          </w:tcPr>
          <w:p w:rsidR="00B516D4" w:rsidRPr="00A5617A" w:rsidRDefault="00B516D4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516D4" w:rsidRPr="00A5617A" w:rsidRDefault="00B516D4">
            <w:pPr>
              <w:pStyle w:val="Default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Які зміни в соціально-економічній сфері Наддніпрянської України </w:t>
            </w:r>
            <w:r w:rsidRPr="00A5617A">
              <w:rPr>
                <w:sz w:val="32"/>
                <w:szCs w:val="32"/>
              </w:rPr>
              <w:lastRenderedPageBreak/>
              <w:t xml:space="preserve">відбулися під впливом реформ 1860–1870-х років у Російській імперії?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Формування високого рівня концентрації виробництва.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Завершення промислового перевороту.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Витіснення іноземного капіталу національним.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Формування ринку вільнонайманої праці.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Подолання селянського малоземелля та безземелля.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. Зникнення традиційного класу феодального суспільства – дворянства.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 А   1, 4, 5 </w:t>
            </w:r>
          </w:p>
          <w:p w:rsidR="00B516D4" w:rsidRPr="00A5617A" w:rsidRDefault="00B516D4" w:rsidP="00B516D4">
            <w:pPr>
              <w:pStyle w:val="Default"/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             Б    2, 3, 6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В    1, 2, 4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 w:rsidRPr="00A5617A">
              <w:rPr>
                <w:sz w:val="32"/>
                <w:szCs w:val="32"/>
              </w:rPr>
              <w:t xml:space="preserve">Г    3, 5, 6 </w:t>
            </w: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</w:p>
          <w:p w:rsidR="00B516D4" w:rsidRPr="00A5617A" w:rsidRDefault="00B516D4" w:rsidP="00B516D4">
            <w:pPr>
              <w:pStyle w:val="Default"/>
              <w:numPr>
                <w:ilvl w:val="1"/>
                <w:numId w:val="6"/>
              </w:numPr>
              <w:rPr>
                <w:sz w:val="32"/>
                <w:szCs w:val="32"/>
              </w:rPr>
            </w:pPr>
          </w:p>
          <w:p w:rsidR="00B516D4" w:rsidRPr="00A5617A" w:rsidRDefault="00B516D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lastRenderedPageBreak/>
        <w:t xml:space="preserve">      5    Що з указаного нижче розкриває основний зміст селянської реформи 1861 р.?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1. Ліквідація особистої залежності селян від поміщиків.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2. Викуп селянами польових наділів.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3. Скасування селянської земельної общини.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4. Наділення селян землею та визначення за неї повинностей.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5. Безоплатне наділення селян землею з державного фонду.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6. Переведення всіх поміщицьких селян у ранг державних.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1, 2, 4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1, 4, 5</w:t>
      </w:r>
    </w:p>
    <w:p w:rsidR="000E2267" w:rsidRPr="00A5617A" w:rsidRDefault="000E2267" w:rsidP="000E226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2, 3, 6</w:t>
      </w:r>
    </w:p>
    <w:p w:rsidR="00D66AAA" w:rsidRPr="00A5617A" w:rsidRDefault="000E2267" w:rsidP="00BF0B27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3, 5, 6</w:t>
      </w:r>
    </w:p>
    <w:p w:rsidR="00BF0B27" w:rsidRPr="00A5617A" w:rsidRDefault="00BF0B27" w:rsidP="00BF0B27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6      Земська реформа 1864 р. не поширювалася на</w:t>
      </w:r>
    </w:p>
    <w:p w:rsidR="00BF0B27" w:rsidRPr="00A5617A" w:rsidRDefault="00BF0B27" w:rsidP="00BF0B2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Лівобережну Україну.</w:t>
      </w:r>
    </w:p>
    <w:p w:rsidR="00BF0B27" w:rsidRPr="00A5617A" w:rsidRDefault="00BF0B27" w:rsidP="00BF0B2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Слобідську Україну.</w:t>
      </w:r>
    </w:p>
    <w:p w:rsidR="00BF0B27" w:rsidRPr="00A5617A" w:rsidRDefault="00BF0B27" w:rsidP="00BF0B2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Південну Україну.</w:t>
      </w:r>
    </w:p>
    <w:p w:rsidR="00BF0B27" w:rsidRPr="00A5617A" w:rsidRDefault="00BF0B27" w:rsidP="00BF0B27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Правобережну Україну.</w:t>
      </w:r>
    </w:p>
    <w:p w:rsidR="001C6673" w:rsidRPr="00A5617A" w:rsidRDefault="007F1D98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7      </w:t>
      </w:r>
      <w:r w:rsidR="001C6673"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Укажіть прізвища діячів національного відродження на західноукраїнських землях другої  половини ХІХ ст.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1. Д. Яворницький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2. І. Франко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3. М. Шашкевич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4. М. Кропивницький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lastRenderedPageBreak/>
        <w:t>5. Ю. Бачинський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6. Ю. </w:t>
      </w:r>
      <w:proofErr w:type="spellStart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Федькович</w:t>
      </w:r>
      <w:proofErr w:type="spellEnd"/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1, 2, 6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2, 5, 6</w:t>
      </w:r>
    </w:p>
    <w:p w:rsidR="001C6673" w:rsidRPr="00A5617A" w:rsidRDefault="001C6673" w:rsidP="001C6673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3, 4, 6</w:t>
      </w:r>
    </w:p>
    <w:p w:rsidR="007F1D98" w:rsidRPr="00A5617A" w:rsidRDefault="001C6673" w:rsidP="001C6673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1, 3, 5</w:t>
      </w:r>
    </w:p>
    <w:p w:rsidR="0048229D" w:rsidRPr="00A5617A" w:rsidRDefault="0048229D" w:rsidP="001C6673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887C51" w:rsidRPr="00A5617A" w:rsidRDefault="0048229D" w:rsidP="00887C5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8     </w:t>
      </w:r>
      <w:r w:rsidR="00887C51"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Представників мовно-літературної та суспільно-політичної течії другої половини ХІХ ст.</w:t>
      </w:r>
    </w:p>
    <w:p w:rsidR="00887C51" w:rsidRPr="00A5617A" w:rsidRDefault="00887C51" w:rsidP="00887C5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на Галичині, Буковині та Закарпатті, які виступали за національно-культурну та </w:t>
      </w:r>
      <w:proofErr w:type="spellStart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державно-</w:t>
      </w:r>
      <w:proofErr w:type="spellEnd"/>
    </w:p>
    <w:p w:rsidR="00887C51" w:rsidRPr="00A5617A" w:rsidRDefault="00887C51" w:rsidP="00887C5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політичну єдність із російським народом і російською державою, називали</w:t>
      </w:r>
    </w:p>
    <w:p w:rsidR="00887C51" w:rsidRPr="00A5617A" w:rsidRDefault="00887C51" w:rsidP="00887C5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москвофіли.</w:t>
      </w:r>
    </w:p>
    <w:p w:rsidR="00887C51" w:rsidRPr="00A5617A" w:rsidRDefault="00887C51" w:rsidP="00887C5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хлопомани.</w:t>
      </w:r>
    </w:p>
    <w:p w:rsidR="00887C51" w:rsidRPr="00A5617A" w:rsidRDefault="00887C51" w:rsidP="00887C5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народовці.</w:t>
      </w:r>
    </w:p>
    <w:p w:rsidR="0048229D" w:rsidRPr="00A5617A" w:rsidRDefault="00887C51" w:rsidP="00887C51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радикали.</w:t>
      </w:r>
    </w:p>
    <w:p w:rsidR="00887C51" w:rsidRPr="00A5617A" w:rsidRDefault="00887C51" w:rsidP="00887C51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142591" w:rsidRPr="00A5617A" w:rsidRDefault="00887C5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9.    </w:t>
      </w:r>
      <w:r w:rsidR="00142591"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Представників суспільно-політичної течії, що виникла в 1860-ті роки в Галичині, які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спрямовували свою діяльність на підвищення культурно-освітнього рівня та національної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свідомості українців, називали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москвофіли.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хлопомани.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народовці.</w:t>
      </w:r>
    </w:p>
    <w:p w:rsidR="00887C51" w:rsidRPr="00A5617A" w:rsidRDefault="00142591" w:rsidP="00142591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радикали.</w:t>
      </w:r>
    </w:p>
    <w:p w:rsidR="00142591" w:rsidRPr="00A5617A" w:rsidRDefault="00142591" w:rsidP="00142591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10. 1863 р. і 1876 р. в історії України пов’язані з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упровадженням земств та єдиної системи початкової освіти.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заснуванням товариства «Просвіта» та Літературного товариства ім. Т. Шевченка.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забороною друкування та завезення з-за кордону книг українською мовою.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утворенням перших гуртків хлопоманів і народників.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11.    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Ким запроваджено викладені нижче заборони?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</w:pPr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>«Не допускати ввозу в межі імперії... яких би то не було книг і брошур, що видаються за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</w:pPr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lastRenderedPageBreak/>
        <w:t>кордоном на малоросійському наріччі. Друкування і видавання в Імперії оригінальних творів і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</w:pPr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>перекладів на тому ж наріччі заборонити, за винятком історичних документів...»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імператрицею Катериною ІІ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імператором Олександром ІІ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імператрицею Марією-Терезією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імператором Миколою І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>12.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Поява </w:t>
      </w:r>
      <w:proofErr w:type="spellStart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Емського</w:t>
      </w:r>
      <w:proofErr w:type="spellEnd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указу (1876 р.) імператора Олександра ІІ пов’язана з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активізацією діяльності об’єднань української інтелігенції – громад.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участю українців у польському національно-визвольному повстанні.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викриттям владою учасників Кирило-Мефодіївського братства.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виданням українського альманаху «Русалка </w:t>
      </w:r>
      <w:proofErr w:type="spellStart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Дністровая</w:t>
      </w:r>
      <w:proofErr w:type="spellEnd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».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13.   </w:t>
      </w:r>
      <w:proofErr w:type="spellStart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Емський</w:t>
      </w:r>
      <w:proofErr w:type="spellEnd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 указ (1876 р.) імператора Олександра ІІ спричинив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закриття недільних шкіл і журналу «Основа».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ліквідацію університетів на Наддніпрянській Україні.</w:t>
      </w:r>
    </w:p>
    <w:p w:rsidR="00142591" w:rsidRPr="00A5617A" w:rsidRDefault="00142591" w:rsidP="00142591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розпуск Загальної української безпартійної організації.</w:t>
      </w:r>
    </w:p>
    <w:p w:rsidR="00142591" w:rsidRPr="00A5617A" w:rsidRDefault="00142591" w:rsidP="00142591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закриття Південно-Західного відділу Російського географічного товариства.</w:t>
      </w:r>
    </w:p>
    <w:p w:rsidR="00142591" w:rsidRPr="00A5617A" w:rsidRDefault="00142591" w:rsidP="00142591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1214F0" w:rsidRPr="00A5617A" w:rsidRDefault="00142591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14. </w:t>
      </w:r>
      <w:r w:rsidR="001214F0"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Відкриття Харківського університету пов’язано з ім’ям</w:t>
      </w:r>
    </w:p>
    <w:p w:rsidR="001214F0" w:rsidRPr="00A5617A" w:rsidRDefault="001214F0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Остроградського.</w:t>
      </w:r>
    </w:p>
    <w:p w:rsidR="001214F0" w:rsidRPr="00A5617A" w:rsidRDefault="001214F0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Максимовича.</w:t>
      </w:r>
    </w:p>
    <w:p w:rsidR="001214F0" w:rsidRPr="00A5617A" w:rsidRDefault="001214F0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proofErr w:type="spellStart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</w:t>
      </w:r>
      <w:proofErr w:type="spellEnd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. Антоновича.</w:t>
      </w:r>
    </w:p>
    <w:p w:rsidR="00142591" w:rsidRPr="00A5617A" w:rsidRDefault="001214F0" w:rsidP="001214F0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В. </w:t>
      </w:r>
      <w:proofErr w:type="spellStart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Каразіна</w:t>
      </w:r>
      <w:proofErr w:type="spellEnd"/>
    </w:p>
    <w:p w:rsidR="001214F0" w:rsidRPr="00A5617A" w:rsidRDefault="001214F0" w:rsidP="001214F0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1214F0" w:rsidRPr="00A5617A" w:rsidRDefault="001214F0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15. У якому мистецькому стилі збудовано зображені на фото пам’ятки архітектури України?</w:t>
      </w:r>
    </w:p>
    <w:p w:rsidR="00055013" w:rsidRPr="00A5617A" w:rsidRDefault="00055013" w:rsidP="001214F0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1968996" cy="17012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18" cy="16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76B" w:rsidRPr="00A5617A">
        <w:rPr>
          <w:rFonts w:ascii="TimesNewRoman,Bold" w:eastAsiaTheme="minorHAnsi" w:hAnsi="TimesNewRoman,Bold" w:cs="TimesNewRoman,Bold"/>
          <w:b/>
          <w:bCs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4415</wp:posOffset>
            </wp:positionV>
            <wp:extent cx="2022402" cy="1701210"/>
            <wp:effectExtent l="19050" t="0" r="0" b="0"/>
            <wp:wrapTight wrapText="bothSides">
              <wp:wrapPolygon edited="0">
                <wp:start x="-203" y="0"/>
                <wp:lineTo x="-203" y="21285"/>
                <wp:lineTo x="21567" y="21285"/>
                <wp:lineTo x="21567" y="0"/>
                <wp:lineTo x="-2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2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4F0" w:rsidRPr="00A5617A" w:rsidRDefault="00055013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proofErr w:type="spellStart"/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lastRenderedPageBreak/>
        <w:t>А</w:t>
      </w:r>
      <w:r w:rsidR="001214F0"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класицизм</w:t>
      </w:r>
      <w:proofErr w:type="spellEnd"/>
    </w:p>
    <w:p w:rsidR="001214F0" w:rsidRPr="00A5617A" w:rsidRDefault="001214F0" w:rsidP="001214F0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неореалізм</w:t>
      </w:r>
    </w:p>
    <w:p w:rsidR="001214F0" w:rsidRPr="00A5617A" w:rsidRDefault="001214F0" w:rsidP="001214F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бароко</w:t>
      </w:r>
    </w:p>
    <w:p w:rsidR="001214F0" w:rsidRPr="00A5617A" w:rsidRDefault="001214F0" w:rsidP="001214F0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модерн</w:t>
      </w:r>
    </w:p>
    <w:p w:rsidR="005C3112" w:rsidRPr="00A5617A" w:rsidRDefault="005C3112" w:rsidP="001214F0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16</w:t>
      </w: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 . 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З ім’ям Іллі </w:t>
      </w:r>
      <w:proofErr w:type="spellStart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Мечнікова</w:t>
      </w:r>
      <w:proofErr w:type="spellEnd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пов’язано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створення першої в Росії (другої у світі) бактеріологічної станції.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винайдення ліків проти інфекційних хвороб – пеніциліну.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відкриття різних груп крові та резус-фактора в людини.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відкриття Новоросійського університету.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17. 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Об’єднання української інтелігенції – громади – відновили свою діяльність у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1860-х рр.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1870-х рр.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1880-х рр.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1890-х рр.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18. 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Укажіть прізвища активних учасників </w:t>
      </w:r>
      <w:proofErr w:type="spellStart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громадівського</w:t>
      </w:r>
      <w:proofErr w:type="spellEnd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руху 1870 – 1890-х років?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1. Т. Шевченко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2. В. Антонович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3. Ю. Бачинський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4. М. Драгоманов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5. І. Франко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6. Ф. Вовк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7. О. Потебня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1, 2, 4, 5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2, 3, 4, 7</w:t>
      </w:r>
    </w:p>
    <w:p w:rsidR="005C3112" w:rsidRPr="00A5617A" w:rsidRDefault="005C3112" w:rsidP="005C311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1, 3, 5, 6</w:t>
      </w:r>
    </w:p>
    <w:p w:rsidR="005C3112" w:rsidRPr="00A5617A" w:rsidRDefault="005C3112" w:rsidP="005C3112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2, 4, 6, 7</w:t>
      </w:r>
    </w:p>
    <w:p w:rsidR="005C3112" w:rsidRPr="00A5617A" w:rsidRDefault="005C3112" w:rsidP="005C3112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A5617A" w:rsidRPr="00A5617A" w:rsidRDefault="005C3112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19.</w:t>
      </w:r>
      <w:r w:rsidR="00A5617A"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Про якого діяча йдеться в уривку з історичного джерела?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</w:pPr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>«Вважаючи себе соціалістом, заперечував теорію К. Маркса про пролетарську революцію і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</w:pPr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>диктатуру пролетаріату як помилкову і шкідливу для українства. Саме під його впливом в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</w:pPr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 xml:space="preserve">Україні </w:t>
      </w:r>
      <w:proofErr w:type="spellStart"/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>ширилися</w:t>
      </w:r>
      <w:proofErr w:type="spellEnd"/>
      <w:r w:rsidRPr="00A5617A">
        <w:rPr>
          <w:rFonts w:ascii="TimesNewRoman,Italic" w:eastAsiaTheme="minorHAnsi" w:hAnsi="TimesNewRoman,Italic" w:cs="TimesNewRoman,Italic"/>
          <w:i/>
          <w:iCs/>
          <w:sz w:val="32"/>
          <w:szCs w:val="32"/>
          <w:lang w:val="uk-UA" w:eastAsia="en-US"/>
        </w:rPr>
        <w:t xml:space="preserve"> ідеї соціалізму, автономії України, перебудови Росії на федеративну державу».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Костомарова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lastRenderedPageBreak/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Максимовича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Міхновського</w:t>
      </w:r>
    </w:p>
    <w:p w:rsidR="005C3112" w:rsidRPr="00A5617A" w:rsidRDefault="00A5617A" w:rsidP="00A5617A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Драгоманова</w:t>
      </w:r>
    </w:p>
    <w:p w:rsidR="00A5617A" w:rsidRPr="00A5617A" w:rsidRDefault="00A5617A" w:rsidP="00A5617A">
      <w:pPr>
        <w:rPr>
          <w:sz w:val="32"/>
          <w:szCs w:val="32"/>
        </w:rPr>
      </w:pPr>
    </w:p>
    <w:p w:rsidR="00A5617A" w:rsidRPr="00A5617A" w:rsidRDefault="00A5617A" w:rsidP="00A5617A">
      <w:pPr>
        <w:rPr>
          <w:b/>
          <w:sz w:val="32"/>
          <w:szCs w:val="32"/>
        </w:rPr>
      </w:pPr>
      <w:r w:rsidRPr="00A5617A">
        <w:rPr>
          <w:b/>
          <w:sz w:val="32"/>
          <w:szCs w:val="32"/>
        </w:rPr>
        <w:t xml:space="preserve">20. Про </w:t>
      </w:r>
      <w:proofErr w:type="spellStart"/>
      <w:r w:rsidRPr="00A5617A">
        <w:rPr>
          <w:b/>
          <w:sz w:val="32"/>
          <w:szCs w:val="32"/>
        </w:rPr>
        <w:t>заснування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якого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навчального</w:t>
      </w:r>
      <w:proofErr w:type="spellEnd"/>
      <w:r w:rsidRPr="00A5617A">
        <w:rPr>
          <w:b/>
          <w:sz w:val="32"/>
          <w:szCs w:val="32"/>
        </w:rPr>
        <w:t xml:space="preserve"> закладу </w:t>
      </w:r>
      <w:proofErr w:type="spellStart"/>
      <w:r w:rsidRPr="00A5617A">
        <w:rPr>
          <w:b/>
          <w:sz w:val="32"/>
          <w:szCs w:val="32"/>
        </w:rPr>
        <w:t>йдеться</w:t>
      </w:r>
      <w:proofErr w:type="spellEnd"/>
      <w:r w:rsidRPr="00A5617A">
        <w:rPr>
          <w:b/>
          <w:sz w:val="32"/>
          <w:szCs w:val="32"/>
        </w:rPr>
        <w:t xml:space="preserve"> в </w:t>
      </w:r>
      <w:proofErr w:type="spellStart"/>
      <w:r w:rsidRPr="00A5617A">
        <w:rPr>
          <w:b/>
          <w:sz w:val="32"/>
          <w:szCs w:val="32"/>
        </w:rPr>
        <w:t>уривку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з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історичного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джерела</w:t>
      </w:r>
      <w:proofErr w:type="spellEnd"/>
      <w:r w:rsidRPr="00A5617A">
        <w:rPr>
          <w:b/>
          <w:sz w:val="32"/>
          <w:szCs w:val="32"/>
        </w:rPr>
        <w:t>?</w:t>
      </w:r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«</w:t>
      </w:r>
      <w:proofErr w:type="spellStart"/>
      <w:r w:rsidRPr="00A5617A">
        <w:rPr>
          <w:sz w:val="32"/>
          <w:szCs w:val="32"/>
        </w:rPr>
        <w:t>Місцем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його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заснування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було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обрано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місто</w:t>
      </w:r>
      <w:proofErr w:type="spellEnd"/>
      <w:r w:rsidRPr="00A5617A">
        <w:rPr>
          <w:sz w:val="32"/>
          <w:szCs w:val="32"/>
        </w:rPr>
        <w:t xml:space="preserve">..., де </w:t>
      </w:r>
      <w:proofErr w:type="spellStart"/>
      <w:r w:rsidRPr="00A5617A">
        <w:rPr>
          <w:sz w:val="32"/>
          <w:szCs w:val="32"/>
        </w:rPr>
        <w:t>вперше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засяяло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звідси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розлилося</w:t>
      </w:r>
      <w:proofErr w:type="spellEnd"/>
      <w:r w:rsidRPr="00A5617A">
        <w:rPr>
          <w:sz w:val="32"/>
          <w:szCs w:val="32"/>
        </w:rPr>
        <w:t xml:space="preserve"> по </w:t>
      </w:r>
      <w:proofErr w:type="spellStart"/>
      <w:proofErr w:type="gramStart"/>
      <w:r w:rsidRPr="00A5617A">
        <w:rPr>
          <w:sz w:val="32"/>
          <w:szCs w:val="32"/>
        </w:rPr>
        <w:t>вс</w:t>
      </w:r>
      <w:proofErr w:type="gramEnd"/>
      <w:r w:rsidRPr="00A5617A">
        <w:rPr>
          <w:sz w:val="32"/>
          <w:szCs w:val="32"/>
        </w:rPr>
        <w:t>ій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Давній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Русі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світло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істинної</w:t>
      </w:r>
      <w:proofErr w:type="spellEnd"/>
      <w:r w:rsidRPr="00A5617A">
        <w:rPr>
          <w:sz w:val="32"/>
          <w:szCs w:val="32"/>
        </w:rPr>
        <w:t xml:space="preserve"> [</w:t>
      </w:r>
      <w:proofErr w:type="spellStart"/>
      <w:r w:rsidRPr="00A5617A">
        <w:rPr>
          <w:sz w:val="32"/>
          <w:szCs w:val="32"/>
        </w:rPr>
        <w:t>християнської</w:t>
      </w:r>
      <w:proofErr w:type="spellEnd"/>
      <w:r w:rsidRPr="00A5617A">
        <w:rPr>
          <w:sz w:val="32"/>
          <w:szCs w:val="32"/>
        </w:rPr>
        <w:t xml:space="preserve">] </w:t>
      </w:r>
      <w:proofErr w:type="spellStart"/>
      <w:r w:rsidRPr="00A5617A">
        <w:rPr>
          <w:sz w:val="32"/>
          <w:szCs w:val="32"/>
        </w:rPr>
        <w:t>віри</w:t>
      </w:r>
      <w:proofErr w:type="spellEnd"/>
      <w:r w:rsidRPr="00A5617A">
        <w:rPr>
          <w:sz w:val="32"/>
          <w:szCs w:val="32"/>
        </w:rPr>
        <w:t xml:space="preserve">. </w:t>
      </w:r>
      <w:proofErr w:type="spellStart"/>
      <w:r w:rsidRPr="00A5617A">
        <w:rPr>
          <w:sz w:val="32"/>
          <w:szCs w:val="32"/>
        </w:rPr>
        <w:t>Заснований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університет</w:t>
      </w:r>
      <w:proofErr w:type="spellEnd"/>
      <w:r w:rsidRPr="00A5617A">
        <w:rPr>
          <w:sz w:val="32"/>
          <w:szCs w:val="32"/>
        </w:rPr>
        <w:t xml:space="preserve">, названий </w:t>
      </w:r>
      <w:proofErr w:type="spellStart"/>
      <w:r w:rsidRPr="00A5617A">
        <w:rPr>
          <w:sz w:val="32"/>
          <w:szCs w:val="32"/>
        </w:rPr>
        <w:t>імператорським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університетом</w:t>
      </w:r>
      <w:proofErr w:type="spellEnd"/>
      <w:r w:rsidRPr="00A5617A">
        <w:rPr>
          <w:sz w:val="32"/>
          <w:szCs w:val="32"/>
        </w:rPr>
        <w:t xml:space="preserve"> на честь великого </w:t>
      </w:r>
      <w:proofErr w:type="spellStart"/>
      <w:r w:rsidRPr="00A5617A">
        <w:rPr>
          <w:sz w:val="32"/>
          <w:szCs w:val="32"/>
        </w:rPr>
        <w:t>просвітителя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Русі</w:t>
      </w:r>
      <w:proofErr w:type="spellEnd"/>
      <w:r w:rsidRPr="00A5617A">
        <w:rPr>
          <w:sz w:val="32"/>
          <w:szCs w:val="32"/>
        </w:rPr>
        <w:t xml:space="preserve">, </w:t>
      </w:r>
      <w:proofErr w:type="spellStart"/>
      <w:r w:rsidRPr="00A5617A">
        <w:rPr>
          <w:sz w:val="32"/>
          <w:szCs w:val="32"/>
        </w:rPr>
        <w:t>удостоєний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прийняттям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proofErr w:type="gramStart"/>
      <w:r w:rsidRPr="00A5617A">
        <w:rPr>
          <w:sz w:val="32"/>
          <w:szCs w:val="32"/>
        </w:rPr>
        <w:t>п</w:t>
      </w:r>
      <w:proofErr w:type="gramEnd"/>
      <w:r w:rsidRPr="00A5617A">
        <w:rPr>
          <w:sz w:val="32"/>
          <w:szCs w:val="32"/>
        </w:rPr>
        <w:t>ід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особливе</w:t>
      </w:r>
      <w:proofErr w:type="spellEnd"/>
      <w:r w:rsidRPr="00A5617A">
        <w:rPr>
          <w:sz w:val="32"/>
          <w:szCs w:val="32"/>
        </w:rPr>
        <w:t xml:space="preserve"> покровительство </w:t>
      </w:r>
      <w:proofErr w:type="spellStart"/>
      <w:r w:rsidRPr="00A5617A">
        <w:rPr>
          <w:sz w:val="32"/>
          <w:szCs w:val="32"/>
        </w:rPr>
        <w:t>Його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імператорської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величності</w:t>
      </w:r>
      <w:proofErr w:type="spellEnd"/>
      <w:r w:rsidRPr="00A5617A">
        <w:rPr>
          <w:sz w:val="32"/>
          <w:szCs w:val="32"/>
        </w:rPr>
        <w:t>...»</w:t>
      </w:r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                        А  </w:t>
      </w:r>
      <w:proofErr w:type="spellStart"/>
      <w:r w:rsidRPr="00A5617A">
        <w:rPr>
          <w:sz w:val="32"/>
          <w:szCs w:val="32"/>
        </w:rPr>
        <w:t>Новоросійський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університет</w:t>
      </w:r>
      <w:proofErr w:type="spellEnd"/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                        </w:t>
      </w:r>
      <w:proofErr w:type="gramStart"/>
      <w:r w:rsidRPr="00A5617A">
        <w:rPr>
          <w:sz w:val="32"/>
          <w:szCs w:val="32"/>
        </w:rPr>
        <w:t>Б</w:t>
      </w:r>
      <w:proofErr w:type="gramEnd"/>
      <w:r w:rsidRPr="00A5617A">
        <w:rPr>
          <w:sz w:val="32"/>
          <w:szCs w:val="32"/>
        </w:rPr>
        <w:t>  </w:t>
      </w:r>
      <w:proofErr w:type="spellStart"/>
      <w:r w:rsidRPr="00A5617A">
        <w:rPr>
          <w:sz w:val="32"/>
          <w:szCs w:val="32"/>
        </w:rPr>
        <w:t>Чернівецький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університет</w:t>
      </w:r>
      <w:proofErr w:type="spellEnd"/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                        В  </w:t>
      </w:r>
      <w:proofErr w:type="spellStart"/>
      <w:r w:rsidRPr="00A5617A">
        <w:rPr>
          <w:sz w:val="32"/>
          <w:szCs w:val="32"/>
        </w:rPr>
        <w:t>Київський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університет</w:t>
      </w:r>
      <w:proofErr w:type="spellEnd"/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                        Г  </w:t>
      </w:r>
      <w:proofErr w:type="spellStart"/>
      <w:r w:rsidRPr="00A5617A">
        <w:rPr>
          <w:sz w:val="32"/>
          <w:szCs w:val="32"/>
        </w:rPr>
        <w:t>Харківський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університет</w:t>
      </w:r>
      <w:proofErr w:type="spellEnd"/>
    </w:p>
    <w:p w:rsidR="00A5617A" w:rsidRPr="00A5617A" w:rsidRDefault="00A5617A" w:rsidP="00A5617A">
      <w:pPr>
        <w:rPr>
          <w:b/>
          <w:sz w:val="32"/>
          <w:szCs w:val="32"/>
        </w:rPr>
      </w:pPr>
      <w:r w:rsidRPr="00A5617A">
        <w:rPr>
          <w:b/>
          <w:sz w:val="32"/>
          <w:szCs w:val="32"/>
          <w:lang w:val="uk-UA"/>
        </w:rPr>
        <w:t xml:space="preserve">21. </w:t>
      </w:r>
      <w:r w:rsidRPr="00A5617A">
        <w:rPr>
          <w:b/>
          <w:sz w:val="32"/>
          <w:szCs w:val="32"/>
        </w:rPr>
        <w:t xml:space="preserve"> Для </w:t>
      </w:r>
      <w:proofErr w:type="spellStart"/>
      <w:r w:rsidRPr="00A5617A">
        <w:rPr>
          <w:b/>
          <w:sz w:val="32"/>
          <w:szCs w:val="32"/>
        </w:rPr>
        <w:t>представників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якої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суспільно-політичної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течії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другої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половини</w:t>
      </w:r>
      <w:proofErr w:type="spellEnd"/>
      <w:r w:rsidRPr="00A5617A">
        <w:rPr>
          <w:b/>
          <w:sz w:val="32"/>
          <w:szCs w:val="32"/>
        </w:rPr>
        <w:t xml:space="preserve"> ХІ</w:t>
      </w:r>
      <w:proofErr w:type="gramStart"/>
      <w:r w:rsidRPr="00A5617A">
        <w:rPr>
          <w:b/>
          <w:sz w:val="32"/>
          <w:szCs w:val="32"/>
        </w:rPr>
        <w:t>Х</w:t>
      </w:r>
      <w:proofErr w:type="gramEnd"/>
      <w:r w:rsidRPr="00A5617A">
        <w:rPr>
          <w:b/>
          <w:sz w:val="32"/>
          <w:szCs w:val="32"/>
        </w:rPr>
        <w:t xml:space="preserve"> ст. </w:t>
      </w:r>
      <w:proofErr w:type="spellStart"/>
      <w:r w:rsidRPr="00A5617A">
        <w:rPr>
          <w:b/>
          <w:sz w:val="32"/>
          <w:szCs w:val="32"/>
        </w:rPr>
        <w:t>були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характерні</w:t>
      </w:r>
      <w:proofErr w:type="spellEnd"/>
      <w:r w:rsidRPr="00A5617A">
        <w:rPr>
          <w:b/>
          <w:sz w:val="32"/>
          <w:szCs w:val="32"/>
        </w:rPr>
        <w:t xml:space="preserve"> </w:t>
      </w:r>
      <w:proofErr w:type="spellStart"/>
      <w:r w:rsidRPr="00A5617A">
        <w:rPr>
          <w:b/>
          <w:sz w:val="32"/>
          <w:szCs w:val="32"/>
        </w:rPr>
        <w:t>такі</w:t>
      </w:r>
      <w:proofErr w:type="spellEnd"/>
      <w:r w:rsidRPr="00A5617A">
        <w:rPr>
          <w:b/>
          <w:sz w:val="32"/>
          <w:szCs w:val="32"/>
        </w:rPr>
        <w:t xml:space="preserve"> погляди?</w:t>
      </w:r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 xml:space="preserve">1. «Ми не </w:t>
      </w:r>
      <w:proofErr w:type="spellStart"/>
      <w:r w:rsidRPr="00A5617A">
        <w:rPr>
          <w:sz w:val="32"/>
          <w:szCs w:val="32"/>
        </w:rPr>
        <w:t>можемо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більше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китайським</w:t>
      </w:r>
      <w:proofErr w:type="spellEnd"/>
      <w:r w:rsidRPr="00A5617A">
        <w:rPr>
          <w:sz w:val="32"/>
          <w:szCs w:val="32"/>
        </w:rPr>
        <w:t xml:space="preserve"> муром </w:t>
      </w:r>
      <w:proofErr w:type="spellStart"/>
      <w:r w:rsidRPr="00A5617A">
        <w:rPr>
          <w:sz w:val="32"/>
          <w:szCs w:val="32"/>
        </w:rPr>
        <w:t>відділяти</w:t>
      </w:r>
      <w:proofErr w:type="spellEnd"/>
      <w:r w:rsidRPr="00A5617A">
        <w:rPr>
          <w:sz w:val="32"/>
          <w:szCs w:val="32"/>
        </w:rPr>
        <w:t xml:space="preserve"> себе </w:t>
      </w:r>
      <w:proofErr w:type="spellStart"/>
      <w:r w:rsidRPr="00A5617A">
        <w:rPr>
          <w:sz w:val="32"/>
          <w:szCs w:val="32"/>
        </w:rPr>
        <w:t>від</w:t>
      </w:r>
      <w:proofErr w:type="spellEnd"/>
      <w:r w:rsidRPr="00A5617A">
        <w:rPr>
          <w:sz w:val="32"/>
          <w:szCs w:val="32"/>
        </w:rPr>
        <w:t xml:space="preserve"> наших </w:t>
      </w:r>
      <w:proofErr w:type="spellStart"/>
      <w:r w:rsidRPr="00A5617A">
        <w:rPr>
          <w:sz w:val="32"/>
          <w:szCs w:val="32"/>
        </w:rPr>
        <w:t>братів</w:t>
      </w:r>
      <w:proofErr w:type="spellEnd"/>
      <w:r w:rsidRPr="00A5617A">
        <w:rPr>
          <w:sz w:val="32"/>
          <w:szCs w:val="32"/>
        </w:rPr>
        <w:t xml:space="preserve">, </w:t>
      </w:r>
      <w:proofErr w:type="spellStart"/>
      <w:r w:rsidRPr="00A5617A">
        <w:rPr>
          <w:sz w:val="32"/>
          <w:szCs w:val="32"/>
        </w:rPr>
        <w:t>відкидаючи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мовні</w:t>
      </w:r>
      <w:proofErr w:type="spellEnd"/>
      <w:r w:rsidRPr="00A5617A">
        <w:rPr>
          <w:sz w:val="32"/>
          <w:szCs w:val="32"/>
        </w:rPr>
        <w:t xml:space="preserve">, </w:t>
      </w:r>
      <w:proofErr w:type="spellStart"/>
      <w:r w:rsidRPr="00A5617A">
        <w:rPr>
          <w:sz w:val="32"/>
          <w:szCs w:val="32"/>
        </w:rPr>
        <w:t>літературні</w:t>
      </w:r>
      <w:proofErr w:type="spellEnd"/>
      <w:r w:rsidRPr="00A5617A">
        <w:rPr>
          <w:sz w:val="32"/>
          <w:szCs w:val="32"/>
        </w:rPr>
        <w:t xml:space="preserve">, </w:t>
      </w:r>
      <w:proofErr w:type="spellStart"/>
      <w:proofErr w:type="gramStart"/>
      <w:r w:rsidRPr="00A5617A">
        <w:rPr>
          <w:sz w:val="32"/>
          <w:szCs w:val="32"/>
        </w:rPr>
        <w:t>рел</w:t>
      </w:r>
      <w:proofErr w:type="gramEnd"/>
      <w:r w:rsidRPr="00A5617A">
        <w:rPr>
          <w:sz w:val="32"/>
          <w:szCs w:val="32"/>
        </w:rPr>
        <w:t>ігійні</w:t>
      </w:r>
      <w:proofErr w:type="spellEnd"/>
      <w:r w:rsidRPr="00A5617A">
        <w:rPr>
          <w:sz w:val="32"/>
          <w:szCs w:val="32"/>
        </w:rPr>
        <w:t xml:space="preserve"> та </w:t>
      </w:r>
      <w:proofErr w:type="spellStart"/>
      <w:r w:rsidRPr="00A5617A">
        <w:rPr>
          <w:sz w:val="32"/>
          <w:szCs w:val="32"/>
        </w:rPr>
        <w:t>етнічні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зв’язки</w:t>
      </w:r>
      <w:proofErr w:type="spellEnd"/>
      <w:r w:rsidRPr="00A5617A">
        <w:rPr>
          <w:sz w:val="32"/>
          <w:szCs w:val="32"/>
        </w:rPr>
        <w:t xml:space="preserve">, </w:t>
      </w:r>
      <w:proofErr w:type="spellStart"/>
      <w:r w:rsidRPr="00A5617A">
        <w:rPr>
          <w:sz w:val="32"/>
          <w:szCs w:val="32"/>
        </w:rPr>
        <w:t>що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єднають</w:t>
      </w:r>
      <w:proofErr w:type="spellEnd"/>
      <w:r w:rsidRPr="00A5617A">
        <w:rPr>
          <w:sz w:val="32"/>
          <w:szCs w:val="32"/>
        </w:rPr>
        <w:t xml:space="preserve"> нас </w:t>
      </w:r>
      <w:proofErr w:type="spellStart"/>
      <w:r w:rsidRPr="00A5617A">
        <w:rPr>
          <w:sz w:val="32"/>
          <w:szCs w:val="32"/>
        </w:rPr>
        <w:t>з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усім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російським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світом</w:t>
      </w:r>
      <w:proofErr w:type="spellEnd"/>
      <w:r w:rsidRPr="00A5617A">
        <w:rPr>
          <w:sz w:val="32"/>
          <w:szCs w:val="32"/>
        </w:rPr>
        <w:t>...»</w:t>
      </w:r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2. «</w:t>
      </w:r>
      <w:proofErr w:type="spellStart"/>
      <w:r w:rsidRPr="00A5617A">
        <w:rPr>
          <w:sz w:val="32"/>
          <w:szCs w:val="32"/>
        </w:rPr>
        <w:t>Немає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ніякого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окремого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українського</w:t>
      </w:r>
      <w:proofErr w:type="spellEnd"/>
      <w:r w:rsidRPr="00A5617A">
        <w:rPr>
          <w:sz w:val="32"/>
          <w:szCs w:val="32"/>
        </w:rPr>
        <w:t xml:space="preserve"> народу, </w:t>
      </w:r>
      <w:proofErr w:type="spellStart"/>
      <w:r w:rsidRPr="00A5617A">
        <w:rPr>
          <w:sz w:val="32"/>
          <w:szCs w:val="32"/>
        </w:rPr>
        <w:t>є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єдина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й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неподільна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російська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народність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від</w:t>
      </w:r>
      <w:proofErr w:type="spellEnd"/>
      <w:r w:rsidRPr="00A5617A">
        <w:rPr>
          <w:sz w:val="32"/>
          <w:szCs w:val="32"/>
        </w:rPr>
        <w:t xml:space="preserve"> Карпат </w:t>
      </w:r>
      <w:proofErr w:type="spellStart"/>
      <w:r w:rsidRPr="00A5617A">
        <w:rPr>
          <w:sz w:val="32"/>
          <w:szCs w:val="32"/>
        </w:rPr>
        <w:t>і</w:t>
      </w:r>
      <w:proofErr w:type="spellEnd"/>
      <w:r w:rsidRPr="00A5617A">
        <w:rPr>
          <w:sz w:val="32"/>
          <w:szCs w:val="32"/>
        </w:rPr>
        <w:t xml:space="preserve"> до Камчатки, </w:t>
      </w:r>
      <w:proofErr w:type="spellStart"/>
      <w:r w:rsidRPr="00A5617A">
        <w:rPr>
          <w:sz w:val="32"/>
          <w:szCs w:val="32"/>
        </w:rPr>
        <w:t>і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є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єдина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російська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мова</w:t>
      </w:r>
      <w:proofErr w:type="spellEnd"/>
      <w:r w:rsidRPr="00A5617A">
        <w:rPr>
          <w:sz w:val="32"/>
          <w:szCs w:val="32"/>
        </w:rPr>
        <w:t>...»</w:t>
      </w:r>
    </w:p>
    <w:p w:rsidR="00A5617A" w:rsidRPr="00A5617A" w:rsidRDefault="00A5617A" w:rsidP="00A5617A">
      <w:pPr>
        <w:rPr>
          <w:sz w:val="32"/>
          <w:szCs w:val="32"/>
          <w:lang w:val="uk-UA"/>
        </w:rPr>
      </w:pPr>
      <w:r w:rsidRPr="00A5617A">
        <w:rPr>
          <w:sz w:val="32"/>
          <w:szCs w:val="32"/>
        </w:rPr>
        <w:t>3. «</w:t>
      </w:r>
      <w:proofErr w:type="spellStart"/>
      <w:r w:rsidRPr="00A5617A">
        <w:rPr>
          <w:sz w:val="32"/>
          <w:szCs w:val="32"/>
        </w:rPr>
        <w:t>Якщо</w:t>
      </w:r>
      <w:proofErr w:type="spellEnd"/>
      <w:r w:rsidRPr="00A5617A">
        <w:rPr>
          <w:sz w:val="32"/>
          <w:szCs w:val="32"/>
        </w:rPr>
        <w:t xml:space="preserve"> нам </w:t>
      </w:r>
      <w:proofErr w:type="spellStart"/>
      <w:r w:rsidRPr="00A5617A">
        <w:rPr>
          <w:sz w:val="32"/>
          <w:szCs w:val="32"/>
        </w:rPr>
        <w:t>судилося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потонути</w:t>
      </w:r>
      <w:proofErr w:type="spellEnd"/>
      <w:r w:rsidRPr="00A5617A">
        <w:rPr>
          <w:sz w:val="32"/>
          <w:szCs w:val="32"/>
        </w:rPr>
        <w:t xml:space="preserve">, то </w:t>
      </w:r>
      <w:proofErr w:type="spellStart"/>
      <w:r w:rsidRPr="00A5617A">
        <w:rPr>
          <w:sz w:val="32"/>
          <w:szCs w:val="32"/>
        </w:rPr>
        <w:t>краще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зробити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це</w:t>
      </w:r>
      <w:proofErr w:type="spellEnd"/>
      <w:r w:rsidRPr="00A5617A">
        <w:rPr>
          <w:sz w:val="32"/>
          <w:szCs w:val="32"/>
        </w:rPr>
        <w:t xml:space="preserve"> </w:t>
      </w:r>
      <w:proofErr w:type="gramStart"/>
      <w:r w:rsidRPr="00A5617A">
        <w:rPr>
          <w:sz w:val="32"/>
          <w:szCs w:val="32"/>
        </w:rPr>
        <w:t xml:space="preserve">в </w:t>
      </w:r>
      <w:proofErr w:type="spellStart"/>
      <w:r w:rsidRPr="00A5617A">
        <w:rPr>
          <w:sz w:val="32"/>
          <w:szCs w:val="32"/>
        </w:rPr>
        <w:t>рос</w:t>
      </w:r>
      <w:proofErr w:type="gramEnd"/>
      <w:r w:rsidRPr="00A5617A">
        <w:rPr>
          <w:sz w:val="32"/>
          <w:szCs w:val="32"/>
        </w:rPr>
        <w:t>ійському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морі</w:t>
      </w:r>
      <w:proofErr w:type="spellEnd"/>
      <w:r w:rsidRPr="00A5617A">
        <w:rPr>
          <w:sz w:val="32"/>
          <w:szCs w:val="32"/>
        </w:rPr>
        <w:t xml:space="preserve">, </w:t>
      </w:r>
      <w:proofErr w:type="spellStart"/>
      <w:r w:rsidRPr="00A5617A">
        <w:rPr>
          <w:sz w:val="32"/>
          <w:szCs w:val="32"/>
        </w:rPr>
        <w:t>ніж</w:t>
      </w:r>
      <w:proofErr w:type="spellEnd"/>
      <w:r w:rsidRPr="00A5617A">
        <w:rPr>
          <w:sz w:val="32"/>
          <w:szCs w:val="32"/>
        </w:rPr>
        <w:t xml:space="preserve"> у </w:t>
      </w:r>
      <w:proofErr w:type="spellStart"/>
      <w:r w:rsidRPr="00A5617A">
        <w:rPr>
          <w:sz w:val="32"/>
          <w:szCs w:val="32"/>
        </w:rPr>
        <w:t>польському</w:t>
      </w:r>
      <w:proofErr w:type="spellEnd"/>
      <w:r w:rsidRPr="00A5617A">
        <w:rPr>
          <w:sz w:val="32"/>
          <w:szCs w:val="32"/>
        </w:rPr>
        <w:t xml:space="preserve"> </w:t>
      </w:r>
      <w:proofErr w:type="spellStart"/>
      <w:r w:rsidRPr="00A5617A">
        <w:rPr>
          <w:sz w:val="32"/>
          <w:szCs w:val="32"/>
        </w:rPr>
        <w:t>болоті</w:t>
      </w:r>
      <w:proofErr w:type="spellEnd"/>
      <w:r w:rsidRPr="00A5617A">
        <w:rPr>
          <w:sz w:val="32"/>
          <w:szCs w:val="32"/>
        </w:rPr>
        <w:t>...»</w:t>
      </w:r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А  </w:t>
      </w:r>
      <w:proofErr w:type="spellStart"/>
      <w:r w:rsidRPr="00A5617A">
        <w:rPr>
          <w:sz w:val="32"/>
          <w:szCs w:val="32"/>
        </w:rPr>
        <w:t>москвофілів</w:t>
      </w:r>
      <w:proofErr w:type="spellEnd"/>
    </w:p>
    <w:p w:rsidR="00A5617A" w:rsidRPr="00A5617A" w:rsidRDefault="00A5617A" w:rsidP="00A5617A">
      <w:pPr>
        <w:rPr>
          <w:sz w:val="32"/>
          <w:szCs w:val="32"/>
        </w:rPr>
      </w:pPr>
      <w:proofErr w:type="gramStart"/>
      <w:r w:rsidRPr="00A5617A">
        <w:rPr>
          <w:sz w:val="32"/>
          <w:szCs w:val="32"/>
        </w:rPr>
        <w:t>Б</w:t>
      </w:r>
      <w:proofErr w:type="gramEnd"/>
      <w:r w:rsidRPr="00A5617A">
        <w:rPr>
          <w:sz w:val="32"/>
          <w:szCs w:val="32"/>
        </w:rPr>
        <w:t>  </w:t>
      </w:r>
      <w:proofErr w:type="spellStart"/>
      <w:r w:rsidRPr="00A5617A">
        <w:rPr>
          <w:sz w:val="32"/>
          <w:szCs w:val="32"/>
        </w:rPr>
        <w:t>хлопоманів</w:t>
      </w:r>
      <w:proofErr w:type="spellEnd"/>
    </w:p>
    <w:p w:rsidR="00A5617A" w:rsidRPr="00A5617A" w:rsidRDefault="00A5617A" w:rsidP="00A5617A">
      <w:pPr>
        <w:rPr>
          <w:sz w:val="32"/>
          <w:szCs w:val="32"/>
        </w:rPr>
      </w:pPr>
      <w:r w:rsidRPr="00A5617A">
        <w:rPr>
          <w:sz w:val="32"/>
          <w:szCs w:val="32"/>
        </w:rPr>
        <w:t>В  </w:t>
      </w:r>
      <w:proofErr w:type="spellStart"/>
      <w:r w:rsidRPr="00A5617A">
        <w:rPr>
          <w:sz w:val="32"/>
          <w:szCs w:val="32"/>
        </w:rPr>
        <w:t>народовців</w:t>
      </w:r>
      <w:proofErr w:type="spellEnd"/>
    </w:p>
    <w:p w:rsidR="00A5617A" w:rsidRDefault="00A5617A" w:rsidP="00A5617A">
      <w:pPr>
        <w:rPr>
          <w:sz w:val="32"/>
          <w:szCs w:val="32"/>
          <w:lang w:val="uk-UA"/>
        </w:rPr>
      </w:pPr>
      <w:r w:rsidRPr="00A5617A">
        <w:rPr>
          <w:sz w:val="32"/>
          <w:szCs w:val="32"/>
        </w:rPr>
        <w:t>Г  </w:t>
      </w:r>
      <w:proofErr w:type="spellStart"/>
      <w:r w:rsidRPr="00A5617A">
        <w:rPr>
          <w:sz w:val="32"/>
          <w:szCs w:val="32"/>
        </w:rPr>
        <w:t>радикалі</w:t>
      </w:r>
      <w:proofErr w:type="gramStart"/>
      <w:r w:rsidRPr="00A5617A">
        <w:rPr>
          <w:sz w:val="32"/>
          <w:szCs w:val="32"/>
        </w:rPr>
        <w:t>в</w:t>
      </w:r>
      <w:proofErr w:type="spellEnd"/>
      <w:proofErr w:type="gramEnd"/>
    </w:p>
    <w:p w:rsidR="00A5617A" w:rsidRPr="00A5617A" w:rsidRDefault="00A5617A" w:rsidP="00A5617A">
      <w:pPr>
        <w:rPr>
          <w:sz w:val="28"/>
          <w:szCs w:val="28"/>
          <w:lang w:val="uk-UA"/>
        </w:rPr>
      </w:pP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sz w:val="32"/>
          <w:szCs w:val="32"/>
          <w:lang w:val="uk-UA"/>
        </w:rPr>
        <w:t>2</w:t>
      </w:r>
      <w:r w:rsidRPr="00A5617A">
        <w:rPr>
          <w:b/>
          <w:sz w:val="32"/>
          <w:szCs w:val="32"/>
          <w:lang w:val="uk-UA"/>
        </w:rPr>
        <w:t>2.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Ю. Бачинський у своїй книзі «</w:t>
      </w:r>
      <w:proofErr w:type="spellStart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Ukraina</w:t>
      </w:r>
      <w:proofErr w:type="spellEnd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 </w:t>
      </w:r>
      <w:proofErr w:type="spellStart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irredenta</w:t>
      </w:r>
      <w:proofErr w:type="spellEnd"/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» вперше висловив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ідею перетворення Австро-Угорщини на федерацію чотирьох країн – Австрії, Угорщини,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Польщі та України.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переконаність у необхідності об’єднання східних і західних українців у власній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незалежній державі.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lastRenderedPageBreak/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пропозицію надання автономії Східній Галичині в межах федеративного </w:t>
      </w:r>
      <w:proofErr w:type="spellStart"/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Австро-</w:t>
      </w:r>
      <w:proofErr w:type="spellEnd"/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Угорського Союзу.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ідею об’єднання Східної Галичини та Північної Буковини в окремий автономний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коронний край.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23 . </w:t>
      </w:r>
      <w:r w:rsidRPr="00A5617A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З іменами яких діячів пов’язано створення національного гімну «Ще не вмерла Україна»?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І. Франко, М. Лисенко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Лисенко, П. Чубинський</w:t>
      </w:r>
    </w:p>
    <w:p w:rsidR="00A5617A" w:rsidRPr="00A5617A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П.Чубинський, М. Вербицький</w:t>
      </w:r>
    </w:p>
    <w:p w:rsidR="00A5617A" w:rsidRPr="00A5617A" w:rsidRDefault="00A5617A" w:rsidP="00A5617A">
      <w:pPr>
        <w:rPr>
          <w:sz w:val="32"/>
          <w:szCs w:val="32"/>
          <w:lang w:val="uk-UA"/>
        </w:rPr>
      </w:pPr>
      <w:r w:rsidRPr="00A5617A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A5617A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Вербицький, Л. Українка</w:t>
      </w:r>
    </w:p>
    <w:p w:rsidR="000C3BEA" w:rsidRDefault="000C3BEA" w:rsidP="00A5617A">
      <w:pPr>
        <w:autoSpaceDE w:val="0"/>
        <w:autoSpaceDN w:val="0"/>
        <w:adjustRightInd w:val="0"/>
        <w:rPr>
          <w:sz w:val="32"/>
          <w:szCs w:val="32"/>
          <w:lang w:val="uk-UA"/>
        </w:rPr>
      </w:pPr>
    </w:p>
    <w:p w:rsidR="000C3BEA" w:rsidRDefault="000C3BEA" w:rsidP="00A5617A">
      <w:pPr>
        <w:autoSpaceDE w:val="0"/>
        <w:autoSpaceDN w:val="0"/>
        <w:adjustRightInd w:val="0"/>
        <w:rPr>
          <w:sz w:val="32"/>
          <w:szCs w:val="32"/>
          <w:lang w:val="uk-UA"/>
        </w:rPr>
      </w:pPr>
    </w:p>
    <w:p w:rsidR="00A5617A" w:rsidRPr="00C704B6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sz w:val="32"/>
          <w:szCs w:val="32"/>
          <w:lang w:val="uk-UA"/>
        </w:rPr>
        <w:t xml:space="preserve">24.  </w:t>
      </w: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На карті заштриховано українські землі, що наприкінці</w:t>
      </w:r>
    </w:p>
    <w:p w:rsidR="00A5617A" w:rsidRPr="00C704B6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ХІХ – на початку ХХ ст. спеціалізувалися на товарному</w:t>
      </w:r>
    </w:p>
    <w:p w:rsidR="00A5617A" w:rsidRPr="00C704B6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буряковому виробництві.</w:t>
      </w:r>
    </w:p>
    <w:p w:rsidR="00A5617A" w:rsidRPr="00C704B6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зерновому виробництві.</w:t>
      </w:r>
    </w:p>
    <w:p w:rsidR="00A5617A" w:rsidRPr="00C704B6" w:rsidRDefault="00A5617A" w:rsidP="00A5617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виноградарстві.</w:t>
      </w:r>
    </w:p>
    <w:p w:rsidR="00A5617A" w:rsidRPr="00C704B6" w:rsidRDefault="00A5617A" w:rsidP="00A5617A">
      <w:pPr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садівництві.</w:t>
      </w:r>
    </w:p>
    <w:p w:rsidR="000C3BEA" w:rsidRPr="00C704B6" w:rsidRDefault="00A5617A" w:rsidP="00A5617A">
      <w:pPr>
        <w:rPr>
          <w:sz w:val="32"/>
          <w:szCs w:val="32"/>
          <w:lang w:val="uk-UA"/>
        </w:rPr>
      </w:pPr>
      <w:r w:rsidRPr="00C704B6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1034740</wp:posOffset>
            </wp:positionV>
            <wp:extent cx="2091114" cy="1063256"/>
            <wp:effectExtent l="19050" t="0" r="438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4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4B6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2131554" cy="1095153"/>
            <wp:effectExtent l="19050" t="0" r="204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04" cy="109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EA" w:rsidRPr="00C704B6" w:rsidRDefault="000C3BEA" w:rsidP="000C3BEA">
      <w:pPr>
        <w:rPr>
          <w:sz w:val="32"/>
          <w:szCs w:val="32"/>
          <w:lang w:val="uk-UA"/>
        </w:rPr>
      </w:pPr>
    </w:p>
    <w:p w:rsidR="000C3BEA" w:rsidRPr="00C704B6" w:rsidRDefault="000C3BEA" w:rsidP="000C3BEA">
      <w:pPr>
        <w:rPr>
          <w:sz w:val="32"/>
          <w:szCs w:val="32"/>
          <w:lang w:val="uk-UA"/>
        </w:rPr>
      </w:pPr>
    </w:p>
    <w:p w:rsidR="000C3BEA" w:rsidRPr="00C704B6" w:rsidRDefault="000C3BEA" w:rsidP="000C3BEA">
      <w:pPr>
        <w:rPr>
          <w:sz w:val="32"/>
          <w:szCs w:val="32"/>
          <w:lang w:val="uk-UA"/>
        </w:rPr>
      </w:pPr>
    </w:p>
    <w:p w:rsidR="000C3BEA" w:rsidRPr="00C704B6" w:rsidRDefault="000C3BEA" w:rsidP="000C3BEA">
      <w:pPr>
        <w:rPr>
          <w:sz w:val="32"/>
          <w:szCs w:val="32"/>
          <w:lang w:val="uk-UA"/>
        </w:rPr>
      </w:pPr>
    </w:p>
    <w:p w:rsidR="00A5617A" w:rsidRPr="00C704B6" w:rsidRDefault="000C3BEA" w:rsidP="000C3BEA">
      <w:pPr>
        <w:tabs>
          <w:tab w:val="left" w:pos="4019"/>
        </w:tabs>
        <w:rPr>
          <w:sz w:val="32"/>
          <w:szCs w:val="32"/>
          <w:lang w:val="uk-UA"/>
        </w:rPr>
      </w:pPr>
      <w:r w:rsidRPr="00C704B6">
        <w:rPr>
          <w:sz w:val="32"/>
          <w:szCs w:val="32"/>
          <w:lang w:val="uk-UA"/>
        </w:rPr>
        <w:tab/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C704B6">
        <w:rPr>
          <w:b/>
          <w:sz w:val="32"/>
          <w:szCs w:val="32"/>
          <w:lang w:val="uk-UA"/>
        </w:rPr>
        <w:t xml:space="preserve">25. </w:t>
      </w: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Установіть відповідність між подіями та періодами, упродовж яких вони відбувалися.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Діяльність у Львові гуртка «Руська трійця».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2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Реформи Олександра ІІ в Російській імперії.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3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Оборона Севастополя під час Кримської війни.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4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Реформи Марії-Терезії та Йосифа ІІ в Австрійській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імперії.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1854 – 1855 рр.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1832 – 1837 рр.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lastRenderedPageBreak/>
        <w:t xml:space="preserve">В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1770 – 1780-ті рр.</w:t>
      </w:r>
    </w:p>
    <w:p w:rsidR="000C3BEA" w:rsidRPr="00C704B6" w:rsidRDefault="000C3BEA" w:rsidP="000C3BE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1892 – 1893 рр.</w:t>
      </w:r>
    </w:p>
    <w:p w:rsidR="000C3BEA" w:rsidRDefault="000C3BEA" w:rsidP="000C3BEA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Д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1860 – 1870-ті рр.</w:t>
      </w:r>
    </w:p>
    <w:p w:rsidR="00C704B6" w:rsidRDefault="00C704B6" w:rsidP="000C3BEA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C704B6" w:rsidRDefault="00C704B6" w:rsidP="000C3BEA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C704B6" w:rsidRPr="00C704B6" w:rsidRDefault="00C704B6" w:rsidP="000C3BEA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594E3E" w:rsidRPr="00C704B6" w:rsidRDefault="00594E3E" w:rsidP="000C3BEA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26   Установіть відповідність між роками та основним змістом реформ, запроваджуваних у ці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роки.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1861 р.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2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1864 р.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3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1870 р.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4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1874 р.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Створення виборних місцевих органів самоврядування – земств – у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лівобережних та південних губерніях України.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Скасування обов’язкової земельної общини та надання селянинові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права отримати землю в приватну власність (відруб).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Упровадження виборного (на основі майнового цензу) міського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самоврядування.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Ліквідація особистої залежності селян від поміщиків, наділення селян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землею та визначення за неї повинностей, викуп селянських наділів.</w:t>
      </w:r>
    </w:p>
    <w:p w:rsidR="00594E3E" w:rsidRPr="00C704B6" w:rsidRDefault="00594E3E" w:rsidP="00594E3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Д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Скасування рекрутської повинності та впровадження загальної</w:t>
      </w:r>
    </w:p>
    <w:p w:rsidR="00594E3E" w:rsidRPr="00C704B6" w:rsidRDefault="00594E3E" w:rsidP="00594E3E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військової повинності строком до 6 – 7 років.</w:t>
      </w:r>
    </w:p>
    <w:p w:rsidR="00594E3E" w:rsidRPr="00C704B6" w:rsidRDefault="00594E3E" w:rsidP="00594E3E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5F58D2" w:rsidRPr="00C704B6" w:rsidRDefault="00594E3E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 xml:space="preserve">27. </w:t>
      </w:r>
      <w:r w:rsidR="005F58D2"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Установіть відповідність між прізвищами діячів і фактами їхньої біографії.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Костомаров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2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В. Антонович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3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Драгоманов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4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Максимович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Активний учасник Київської громади, емігрував до Швейцарії (1875 р.),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де заснував Вільну українську друкарню, видавав український журнал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«Громада».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Ініціатор відкриття Харківського університету (1805 р.), створення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proofErr w:type="spellStart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Філотехнічного</w:t>
      </w:r>
      <w:proofErr w:type="spellEnd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 товариства (1811 р.), за критику існуючого ладу був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ув’язнений у Шліссельбурзькій фортеці (1820 р.).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lastRenderedPageBreak/>
        <w:t xml:space="preserve">В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Один із засновників Кирило-Мефодіївського братства, журналу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«Основа», доктор історії Київського університету (з 1864 р.), </w:t>
      </w:r>
      <w:proofErr w:type="spellStart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член-</w:t>
      </w:r>
      <w:proofErr w:type="spellEnd"/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кореспондент Російської академії наук (з 1876 р.).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Працював викладачем Московського університету, директором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ботанічного саду, перший ректор Київського університету Св.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Володимира (1834 – 1835 рр.).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Д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Організатор і голова Київської громади, головний редактор</w:t>
      </w:r>
    </w:p>
    <w:p w:rsidR="005F58D2" w:rsidRPr="00C704B6" w:rsidRDefault="005F58D2" w:rsidP="005F58D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Тимчасової комісії з розгляду давніх актів (1864 – 1880 рр.), професор</w:t>
      </w:r>
    </w:p>
    <w:p w:rsidR="00594E3E" w:rsidRPr="00C704B6" w:rsidRDefault="005F58D2" w:rsidP="005F58D2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Київського університету (з 1878 р.).</w:t>
      </w:r>
    </w:p>
    <w:p w:rsidR="00E8784E" w:rsidRPr="00C704B6" w:rsidRDefault="00E8784E" w:rsidP="005F58D2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28. Установіть відповідність між прізвищами митців і сферами їхньої творчості (фактами біографії).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1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Лисенко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2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Пимоненко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3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С. </w:t>
      </w:r>
      <w:proofErr w:type="spellStart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Гулак-</w:t>
      </w:r>
      <w:proofErr w:type="spellEnd"/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proofErr w:type="spellStart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Артемовський</w:t>
      </w:r>
      <w:proofErr w:type="spellEnd"/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4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М. Леонтович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</w:pP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Художник, член Товариства «передвижників», автор картин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«Весілля в Київській губернії», «Свати», «Ворожіння»,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«Ярмарок».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Композитор, автор хорових поем «Легенда», «Моя пісня»,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класичних обробок українських пісень «Козака несуть»,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«Дударик», «Щедрик».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Живописець-баталіст, графік, автор картин «Похід запорожців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на Крим», «Бій Максима Кривоноса з Ієремією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Вишневецьким».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Композитор, співак, драматург, соліст Флорентійської опери,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Російської імператорської опери, автор опери «Запорожець за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Дунаєм».</w:t>
      </w:r>
    </w:p>
    <w:p w:rsidR="00E8784E" w:rsidRPr="00C704B6" w:rsidRDefault="00E8784E" w:rsidP="00E8784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Д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Композитор, етнограф, учасник </w:t>
      </w:r>
      <w:proofErr w:type="spellStart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громадівського</w:t>
      </w:r>
      <w:proofErr w:type="spellEnd"/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 руху, автор</w:t>
      </w:r>
    </w:p>
    <w:p w:rsidR="00E8784E" w:rsidRPr="00C704B6" w:rsidRDefault="00E8784E" w:rsidP="00E8784E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опер «Різдвяна ніч», «Утоплена», «Тарас Бульба», «Енеїда».</w:t>
      </w:r>
    </w:p>
    <w:p w:rsidR="00C704B6" w:rsidRPr="00C704B6" w:rsidRDefault="00C704B6" w:rsidP="00E8784E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C704B6" w:rsidRPr="00C704B6" w:rsidRDefault="00C704B6" w:rsidP="00E8784E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C704B6" w:rsidRPr="00C704B6" w:rsidRDefault="00C704B6" w:rsidP="00C704B6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29. Установіть хронологічну послідовність подій.</w:t>
      </w:r>
    </w:p>
    <w:p w:rsidR="00C704B6" w:rsidRPr="00C704B6" w:rsidRDefault="00C704B6" w:rsidP="00C704B6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Видання в Петербурзі українського часопису «Основа».</w:t>
      </w:r>
    </w:p>
    <w:p w:rsidR="00C704B6" w:rsidRPr="00C704B6" w:rsidRDefault="00C704B6" w:rsidP="00C704B6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Утворення у Львові літературно-просвітницького гуртка</w:t>
      </w:r>
    </w:p>
    <w:p w:rsidR="00C704B6" w:rsidRPr="00C704B6" w:rsidRDefault="00C704B6" w:rsidP="00C704B6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«Руська трійця».</w:t>
      </w:r>
    </w:p>
    <w:p w:rsidR="00C704B6" w:rsidRPr="00C704B6" w:rsidRDefault="00C704B6" w:rsidP="00C704B6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Реформи Марії-Терезії та Йосифа ІІ в Австрійській імперії.</w:t>
      </w:r>
    </w:p>
    <w:p w:rsidR="00C704B6" w:rsidRDefault="00C704B6" w:rsidP="00C704B6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C704B6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C704B6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Утворення Кирило-Мефодіївського братства.</w:t>
      </w:r>
    </w:p>
    <w:p w:rsidR="003A3D39" w:rsidRDefault="003A3D39" w:rsidP="00C704B6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30. Установіть хронологічну послідовність подій, відображених у цитованих документах.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</w:t>
      </w:r>
      <w:proofErr w:type="spellStart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Кирило-мефодіївські</w:t>
      </w:r>
      <w:proofErr w:type="spellEnd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 братчики, повернені з заслання, зібралися в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Петербурзі. Жваву діяльність виявив Куліш, який із </w:t>
      </w:r>
      <w:proofErr w:type="spellStart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Білозерським</w:t>
      </w:r>
      <w:proofErr w:type="spellEnd"/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розпочинає видавати український місячник «Основа».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«Після звільнення від нас графа Розумовського... для належного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управління в Малій Росії створити Малоросійську колегію, у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якій бути головним... графу </w:t>
      </w:r>
      <w:proofErr w:type="spellStart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Рум’янцеву</w:t>
      </w:r>
      <w:proofErr w:type="spellEnd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».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«Тут же склався гурток із чотирьох душ... Поїхали Дніпром на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могилу Тараса Шевченка... Молодь дала на могилі Тараса клятву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не зраджувати Україні та все життя оддати їй...»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«...Засноване політичне товариство «Головна Рада» мало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 xml:space="preserve">обстоювати перед центральним </w:t>
      </w:r>
      <w:proofErr w:type="spellStart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правительством</w:t>
      </w:r>
      <w:proofErr w:type="spellEnd"/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... національні</w:t>
      </w:r>
    </w:p>
    <w:p w:rsidR="003A3D39" w:rsidRDefault="003A3D39" w:rsidP="003A3D39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потреби українців; його органом стала газета «Зоря Галицька».</w:t>
      </w:r>
    </w:p>
    <w:p w:rsidR="003A3D39" w:rsidRPr="003A3D39" w:rsidRDefault="003A3D39" w:rsidP="003A3D39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31. Установіть хронологічну послідовність подій.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Написання П. Чубинським вірша «Ще не вмерла Україна».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Видання брошури М. Міхновського «Самостійна Україна» у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Львові.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Перше видання трьох частин «Енеїди» І. Котляревського в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Петербурзі.</w:t>
      </w:r>
    </w:p>
    <w:p w:rsidR="003A3D39" w:rsidRDefault="003A3D39" w:rsidP="003A3D39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Перше видання «Кобзаря» Т. Шевченка в Петербурзі.</w:t>
      </w:r>
    </w:p>
    <w:p w:rsidR="003A3D39" w:rsidRPr="003A3D39" w:rsidRDefault="003A3D39" w:rsidP="003A3D39">
      <w:pPr>
        <w:tabs>
          <w:tab w:val="left" w:pos="4019"/>
        </w:tabs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b/>
          <w:sz w:val="32"/>
          <w:szCs w:val="32"/>
          <w:lang w:val="uk-UA" w:eastAsia="en-US"/>
        </w:rPr>
        <w:t>32. Установіть послідовність здійснення російських реформ 1860 – 1870-х років.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А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Упровадження виборного (на основі майнового цензу) міського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самоврядування.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Б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Уведення нової системи комплектування армії на основі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загальної військової повинності замість рекрутських наборів.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В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Упровадження місцевого (земського) самоврядування в</w:t>
      </w:r>
    </w:p>
    <w:p w:rsidR="003A3D39" w:rsidRPr="003A3D39" w:rsidRDefault="003A3D39" w:rsidP="003A3D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лівобережних і південних губерніях Наддніпрянської України.</w:t>
      </w:r>
    </w:p>
    <w:p w:rsidR="003A3D39" w:rsidRPr="003A3D39" w:rsidRDefault="003A3D39" w:rsidP="003A3D39">
      <w:pPr>
        <w:tabs>
          <w:tab w:val="left" w:pos="4019"/>
        </w:tabs>
        <w:rPr>
          <w:sz w:val="32"/>
          <w:szCs w:val="32"/>
          <w:lang w:val="uk-UA"/>
        </w:rPr>
      </w:pPr>
      <w:r w:rsidRPr="003A3D39">
        <w:rPr>
          <w:rFonts w:ascii="TimesNewRoman,Bold" w:eastAsiaTheme="minorHAnsi" w:hAnsi="TimesNewRoman,Bold" w:cs="TimesNewRoman,Bold"/>
          <w:b/>
          <w:bCs/>
          <w:sz w:val="32"/>
          <w:szCs w:val="32"/>
          <w:lang w:val="uk-UA" w:eastAsia="en-US"/>
        </w:rPr>
        <w:t xml:space="preserve">Г </w:t>
      </w:r>
      <w:r w:rsidRPr="003A3D39">
        <w:rPr>
          <w:rFonts w:ascii="TimesNewRoman" w:eastAsiaTheme="minorHAnsi" w:hAnsi="TimesNewRoman" w:cs="TimesNewRoman"/>
          <w:sz w:val="32"/>
          <w:szCs w:val="32"/>
          <w:lang w:val="uk-UA" w:eastAsia="en-US"/>
        </w:rPr>
        <w:t>Скасування кріпосного права на Наддніпрянській Україні.</w:t>
      </w:r>
    </w:p>
    <w:sectPr w:rsidR="003A3D39" w:rsidRPr="003A3D39" w:rsidSect="004A364E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3A" w:rsidRDefault="0043623A" w:rsidP="00A44499">
      <w:r>
        <w:separator/>
      </w:r>
    </w:p>
  </w:endnote>
  <w:endnote w:type="continuationSeparator" w:id="0">
    <w:p w:rsidR="0043623A" w:rsidRDefault="0043623A" w:rsidP="00A4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3A" w:rsidRDefault="0043623A" w:rsidP="00A44499">
      <w:r>
        <w:separator/>
      </w:r>
    </w:p>
  </w:footnote>
  <w:footnote w:type="continuationSeparator" w:id="0">
    <w:p w:rsidR="0043623A" w:rsidRDefault="0043623A" w:rsidP="00A4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98845"/>
      <w:docPartObj>
        <w:docPartGallery w:val="Page Numbers (Top of Page)"/>
        <w:docPartUnique/>
      </w:docPartObj>
    </w:sdtPr>
    <w:sdtContent>
      <w:p w:rsidR="00A44499" w:rsidRDefault="00A44499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4499" w:rsidRDefault="00A444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4BC46"/>
    <w:multiLevelType w:val="hybridMultilevel"/>
    <w:tmpl w:val="391B3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80213A"/>
    <w:multiLevelType w:val="hybridMultilevel"/>
    <w:tmpl w:val="D70A0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36453"/>
    <w:multiLevelType w:val="hybridMultilevel"/>
    <w:tmpl w:val="287436BA"/>
    <w:lvl w:ilvl="0" w:tplc="409ABE9E">
      <w:start w:val="1"/>
      <w:numFmt w:val="russianUpper"/>
      <w:lvlText w:val="%1"/>
      <w:lvlJc w:val="left"/>
      <w:pPr>
        <w:tabs>
          <w:tab w:val="num" w:pos="765"/>
        </w:tabs>
        <w:ind w:left="765" w:hanging="396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452CB"/>
    <w:multiLevelType w:val="hybridMultilevel"/>
    <w:tmpl w:val="A7A2A34A"/>
    <w:lvl w:ilvl="0" w:tplc="DB108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2430"/>
    <w:multiLevelType w:val="hybridMultilevel"/>
    <w:tmpl w:val="FD4AA45A"/>
    <w:lvl w:ilvl="0" w:tplc="FF3E79DC">
      <w:start w:val="1"/>
      <w:numFmt w:val="russianUpper"/>
      <w:lvlText w:val="%1"/>
      <w:lvlJc w:val="left"/>
      <w:pPr>
        <w:tabs>
          <w:tab w:val="num" w:pos="851"/>
        </w:tabs>
        <w:ind w:left="851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61DA6"/>
    <w:multiLevelType w:val="hybridMultilevel"/>
    <w:tmpl w:val="202EE334"/>
    <w:lvl w:ilvl="0" w:tplc="30FC7A2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F4929"/>
    <w:multiLevelType w:val="hybridMultilevel"/>
    <w:tmpl w:val="DAC08D5A"/>
    <w:lvl w:ilvl="0" w:tplc="1DAC9B82">
      <w:start w:val="1"/>
      <w:numFmt w:val="decimal"/>
      <w:lvlText w:val="%1"/>
      <w:lvlJc w:val="left"/>
      <w:pPr>
        <w:tabs>
          <w:tab w:val="num" w:pos="851"/>
        </w:tabs>
        <w:ind w:left="851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827D93"/>
    <w:multiLevelType w:val="hybridMultilevel"/>
    <w:tmpl w:val="E5822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F91"/>
    <w:multiLevelType w:val="hybridMultilevel"/>
    <w:tmpl w:val="00D53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7C"/>
    <w:rsid w:val="00055013"/>
    <w:rsid w:val="000C3BEA"/>
    <w:rsid w:val="000E2267"/>
    <w:rsid w:val="001214F0"/>
    <w:rsid w:val="00142591"/>
    <w:rsid w:val="001C6673"/>
    <w:rsid w:val="003A3D39"/>
    <w:rsid w:val="0040076B"/>
    <w:rsid w:val="0043623A"/>
    <w:rsid w:val="0048229D"/>
    <w:rsid w:val="004A364E"/>
    <w:rsid w:val="00594E3E"/>
    <w:rsid w:val="005C3112"/>
    <w:rsid w:val="005F58D2"/>
    <w:rsid w:val="007A6B9A"/>
    <w:rsid w:val="007F1D98"/>
    <w:rsid w:val="00887C51"/>
    <w:rsid w:val="009B4C3A"/>
    <w:rsid w:val="009F377C"/>
    <w:rsid w:val="00A44499"/>
    <w:rsid w:val="00A5617A"/>
    <w:rsid w:val="00B516D4"/>
    <w:rsid w:val="00BC3989"/>
    <w:rsid w:val="00BF0B27"/>
    <w:rsid w:val="00C704B6"/>
    <w:rsid w:val="00D66AAA"/>
    <w:rsid w:val="00E8784E"/>
    <w:rsid w:val="00EA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AA"/>
    <w:pPr>
      <w:ind w:left="720"/>
      <w:contextualSpacing/>
    </w:pPr>
  </w:style>
  <w:style w:type="table" w:styleId="a4">
    <w:name w:val="Table Grid"/>
    <w:basedOn w:val="a1"/>
    <w:rsid w:val="00BC39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76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076B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apple-converted-space">
    <w:name w:val="apple-converted-space"/>
    <w:basedOn w:val="a0"/>
    <w:rsid w:val="00A5617A"/>
  </w:style>
  <w:style w:type="paragraph" w:styleId="a7">
    <w:name w:val="header"/>
    <w:basedOn w:val="a"/>
    <w:link w:val="a8"/>
    <w:uiPriority w:val="99"/>
    <w:unhideWhenUsed/>
    <w:rsid w:val="00A4449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4449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A4449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A44499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6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3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7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475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399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251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8288-4730-4E6D-A32F-AA2A900B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7875</Words>
  <Characters>4489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25</cp:revision>
  <dcterms:created xsi:type="dcterms:W3CDTF">2016-01-19T13:03:00Z</dcterms:created>
  <dcterms:modified xsi:type="dcterms:W3CDTF">2016-01-19T13:42:00Z</dcterms:modified>
</cp:coreProperties>
</file>